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FF36B6">
        <w:rPr>
          <w:rFonts w:ascii="Georgia" w:hAnsi="Georgia"/>
          <w:b/>
        </w:rPr>
        <w:t>J</w:t>
      </w:r>
      <w:r w:rsidR="00FF36B6" w:rsidRPr="005E00B6">
        <w:rPr>
          <w:rFonts w:ascii="Georgia" w:hAnsi="Georgia"/>
          <w:b/>
        </w:rPr>
        <w:t>osh</w:t>
      </w:r>
      <w:r w:rsidRPr="005E00B6">
        <w:rPr>
          <w:rFonts w:ascii="Georgia" w:hAnsi="Georgia"/>
          <w:b/>
        </w:rPr>
        <w:t xml:space="preserve">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4C087F" w:rsidP="00E3382F">
      <w:pPr>
        <w:pStyle w:val="Issue"/>
      </w:pPr>
      <w:r>
        <w:t>November 23</w:t>
      </w:r>
      <w:r w:rsidR="00325927">
        <w:t>, 2016</w:t>
      </w:r>
    </w:p>
    <w:p w:rsidR="00E3382F" w:rsidRDefault="00E3382F" w:rsidP="00E3382F">
      <w:pPr>
        <w:pStyle w:val="IntroHeading"/>
        <w:spacing w:before="0"/>
      </w:pPr>
      <w:r>
        <w:t xml:space="preserve">In this Issue... </w:t>
      </w:r>
    </w:p>
    <w:p w:rsidR="002D72F2" w:rsidRDefault="001074AC" w:rsidP="00E3382F">
      <w:pPr>
        <w:pStyle w:val="Text1"/>
        <w:numPr>
          <w:ilvl w:val="0"/>
          <w:numId w:val="2"/>
        </w:numPr>
        <w:spacing w:before="0" w:after="40"/>
        <w:ind w:left="720"/>
      </w:pPr>
      <w:hyperlink w:anchor="_The_OVC_Training" w:history="1">
        <w:r w:rsidR="002D72F2" w:rsidRPr="002D72F2">
          <w:rPr>
            <w:rStyle w:val="Hyperlink"/>
            <w:rFonts w:cs="Arial"/>
          </w:rPr>
          <w:t>The OVC Training A</w:t>
        </w:r>
        <w:r w:rsidR="002D72F2" w:rsidRPr="002D72F2">
          <w:rPr>
            <w:rStyle w:val="Hyperlink"/>
            <w:rFonts w:cs="Arial"/>
          </w:rPr>
          <w:t>n</w:t>
        </w:r>
        <w:r w:rsidR="002D72F2" w:rsidRPr="002D72F2">
          <w:rPr>
            <w:rStyle w:val="Hyperlink"/>
            <w:rFonts w:cs="Arial"/>
          </w:rPr>
          <w:t>d Technical Assistance Center’s Resource Library</w:t>
        </w:r>
      </w:hyperlink>
    </w:p>
    <w:p w:rsidR="002D72F2" w:rsidRDefault="001074AC" w:rsidP="00E3382F">
      <w:pPr>
        <w:pStyle w:val="Text1"/>
        <w:numPr>
          <w:ilvl w:val="0"/>
          <w:numId w:val="2"/>
        </w:numPr>
        <w:spacing w:before="0" w:after="40"/>
        <w:ind w:left="720"/>
      </w:pPr>
      <w:hyperlink w:anchor="_Save_The_Dates" w:history="1">
        <w:r w:rsidR="003A1C47" w:rsidRPr="003A1C47">
          <w:rPr>
            <w:rStyle w:val="Hyperlink"/>
            <w:rFonts w:cs="Arial"/>
          </w:rPr>
          <w:t>Save T</w:t>
        </w:r>
        <w:r w:rsidR="003A1C47" w:rsidRPr="003A1C47">
          <w:rPr>
            <w:rStyle w:val="Hyperlink"/>
            <w:rFonts w:cs="Arial"/>
          </w:rPr>
          <w:t>h</w:t>
        </w:r>
        <w:r w:rsidR="003A1C47" w:rsidRPr="003A1C47">
          <w:rPr>
            <w:rStyle w:val="Hyperlink"/>
            <w:rFonts w:cs="Arial"/>
          </w:rPr>
          <w:t>e Dates For The 14th Pathways For Victim Services Conference</w:t>
        </w:r>
      </w:hyperlink>
    </w:p>
    <w:p w:rsidR="003A1C47" w:rsidRDefault="001074AC" w:rsidP="00E3382F">
      <w:pPr>
        <w:pStyle w:val="Text1"/>
        <w:numPr>
          <w:ilvl w:val="0"/>
          <w:numId w:val="2"/>
        </w:numPr>
        <w:spacing w:before="0" w:after="40"/>
        <w:ind w:left="720"/>
      </w:pPr>
      <w:hyperlink w:anchor="_Now_Accepting_Workshop" w:history="1">
        <w:r w:rsidR="003A1C47" w:rsidRPr="003A1C47">
          <w:rPr>
            <w:rStyle w:val="Hyperlink"/>
            <w:rFonts w:cs="Arial"/>
          </w:rPr>
          <w:t>Now Accept</w:t>
        </w:r>
        <w:r w:rsidR="003A1C47" w:rsidRPr="003A1C47">
          <w:rPr>
            <w:rStyle w:val="Hyperlink"/>
            <w:rFonts w:cs="Arial"/>
          </w:rPr>
          <w:t>i</w:t>
        </w:r>
        <w:r w:rsidR="003A1C47" w:rsidRPr="003A1C47">
          <w:rPr>
            <w:rStyle w:val="Hyperlink"/>
            <w:rFonts w:cs="Arial"/>
          </w:rPr>
          <w:t>ng Workshop Proposals For Pathways 2017 – Extended Deadline!</w:t>
        </w:r>
      </w:hyperlink>
    </w:p>
    <w:p w:rsidR="003A1C47" w:rsidRDefault="001074AC" w:rsidP="00E3382F">
      <w:pPr>
        <w:pStyle w:val="Text1"/>
        <w:numPr>
          <w:ilvl w:val="0"/>
          <w:numId w:val="2"/>
        </w:numPr>
        <w:spacing w:before="0" w:after="40"/>
        <w:ind w:left="720"/>
      </w:pPr>
      <w:hyperlink w:anchor="_Attention_All_RASA_2" w:history="1">
        <w:r w:rsidR="003A1C47" w:rsidRPr="003A1C47">
          <w:rPr>
            <w:rStyle w:val="Hyperlink"/>
            <w:rFonts w:cs="Arial"/>
          </w:rPr>
          <w:t xml:space="preserve">Attention All </w:t>
        </w:r>
        <w:r w:rsidR="003A1C47" w:rsidRPr="003A1C47">
          <w:rPr>
            <w:rStyle w:val="Hyperlink"/>
            <w:rFonts w:cs="Arial"/>
          </w:rPr>
          <w:t>R</w:t>
        </w:r>
        <w:r w:rsidR="003A1C47" w:rsidRPr="003A1C47">
          <w:rPr>
            <w:rStyle w:val="Hyperlink"/>
            <w:rFonts w:cs="Arial"/>
          </w:rPr>
          <w:t>ASA And VOJO Subgrantees: Please Submit PMRs For Current RASA And VOJO Grants By November 30, 2016!!</w:t>
        </w:r>
      </w:hyperlink>
    </w:p>
    <w:p w:rsidR="003A1C47" w:rsidRDefault="001074AC" w:rsidP="00E3382F">
      <w:pPr>
        <w:pStyle w:val="Text1"/>
        <w:numPr>
          <w:ilvl w:val="0"/>
          <w:numId w:val="2"/>
        </w:numPr>
        <w:spacing w:before="0" w:after="40"/>
        <w:ind w:left="720"/>
      </w:pPr>
      <w:hyperlink w:anchor="_2016_STOP_Annual" w:history="1">
        <w:r w:rsidR="003A1C47" w:rsidRPr="003A1C47">
          <w:rPr>
            <w:rStyle w:val="Hyperlink"/>
            <w:rFonts w:cs="Arial"/>
          </w:rPr>
          <w:t>Attention All RAS</w:t>
        </w:r>
        <w:r w:rsidR="003A1C47" w:rsidRPr="003A1C47">
          <w:rPr>
            <w:rStyle w:val="Hyperlink"/>
            <w:rFonts w:cs="Arial"/>
          </w:rPr>
          <w:t>A</w:t>
        </w:r>
        <w:r w:rsidR="003A1C47" w:rsidRPr="003A1C47">
          <w:rPr>
            <w:rStyle w:val="Hyperlink"/>
            <w:rFonts w:cs="Arial"/>
          </w:rPr>
          <w:t xml:space="preserve"> And VOJO Programs: New Program Reporting Requirements Trainings</w:t>
        </w:r>
      </w:hyperlink>
    </w:p>
    <w:p w:rsidR="003A1C47" w:rsidRDefault="001074AC" w:rsidP="00E3382F">
      <w:pPr>
        <w:pStyle w:val="Text1"/>
        <w:numPr>
          <w:ilvl w:val="0"/>
          <w:numId w:val="2"/>
        </w:numPr>
        <w:spacing w:before="0" w:after="40"/>
        <w:ind w:left="720"/>
      </w:pPr>
      <w:hyperlink w:anchor="_2016_STOP_Annual_1" w:history="1">
        <w:r w:rsidR="003A1C47" w:rsidRPr="003A1C47">
          <w:rPr>
            <w:rStyle w:val="Hyperlink"/>
            <w:rFonts w:cs="Arial"/>
          </w:rPr>
          <w:t>2016 STOP Annua</w:t>
        </w:r>
        <w:r w:rsidR="003A1C47" w:rsidRPr="003A1C47">
          <w:rPr>
            <w:rStyle w:val="Hyperlink"/>
            <w:rFonts w:cs="Arial"/>
          </w:rPr>
          <w:t>l</w:t>
        </w:r>
        <w:r w:rsidR="003A1C47" w:rsidRPr="003A1C47">
          <w:rPr>
            <w:rStyle w:val="Hyperlink"/>
            <w:rFonts w:cs="Arial"/>
          </w:rPr>
          <w:t xml:space="preserve"> Progress Reports Are Due 1/20/2017</w:t>
        </w:r>
      </w:hyperlink>
    </w:p>
    <w:p w:rsidR="003A1C47" w:rsidRDefault="001074AC" w:rsidP="00E3382F">
      <w:pPr>
        <w:pStyle w:val="Text1"/>
        <w:numPr>
          <w:ilvl w:val="0"/>
          <w:numId w:val="2"/>
        </w:numPr>
        <w:spacing w:before="0" w:after="40"/>
        <w:ind w:left="720"/>
      </w:pPr>
      <w:hyperlink w:anchor="_Compensation_Corner_–_1" w:history="1">
        <w:r w:rsidR="003A1C47" w:rsidRPr="003A1C47">
          <w:rPr>
            <w:rStyle w:val="Hyperlink"/>
            <w:rFonts w:cs="Arial"/>
          </w:rPr>
          <w:t xml:space="preserve">Compensation Corner </w:t>
        </w:r>
        <w:r w:rsidR="003A1C47" w:rsidRPr="003A1C47">
          <w:rPr>
            <w:rStyle w:val="Hyperlink"/>
            <w:rFonts w:cs="Arial"/>
          </w:rPr>
          <w:t>–</w:t>
        </w:r>
        <w:r w:rsidR="003A1C47" w:rsidRPr="003A1C47">
          <w:rPr>
            <w:rStyle w:val="Hyperlink"/>
            <w:rFonts w:cs="Arial"/>
          </w:rPr>
          <w:t xml:space="preserve"> Crime Scene Cleanup</w:t>
        </w:r>
      </w:hyperlink>
    </w:p>
    <w:p w:rsidR="003A1C47" w:rsidRDefault="001074AC" w:rsidP="00E3382F">
      <w:pPr>
        <w:pStyle w:val="Text1"/>
        <w:numPr>
          <w:ilvl w:val="0"/>
          <w:numId w:val="2"/>
        </w:numPr>
        <w:spacing w:before="0" w:after="40"/>
        <w:ind w:left="720"/>
      </w:pPr>
      <w:hyperlink w:anchor="_Victims_Compensation_Assistance_2" w:history="1">
        <w:r w:rsidR="003A1C47" w:rsidRPr="003A1C47">
          <w:rPr>
            <w:rStyle w:val="Hyperlink"/>
            <w:rFonts w:cs="Arial"/>
          </w:rPr>
          <w:t>Victims C</w:t>
        </w:r>
        <w:r w:rsidR="003A1C47" w:rsidRPr="003A1C47">
          <w:rPr>
            <w:rStyle w:val="Hyperlink"/>
            <w:rFonts w:cs="Arial"/>
          </w:rPr>
          <w:t>o</w:t>
        </w:r>
        <w:r w:rsidR="003A1C47" w:rsidRPr="003A1C47">
          <w:rPr>
            <w:rStyle w:val="Hyperlink"/>
            <w:rFonts w:cs="Arial"/>
          </w:rPr>
          <w:t>mpensation Assistance Program Online Trainings</w:t>
        </w:r>
      </w:hyperlink>
    </w:p>
    <w:p w:rsidR="003A1C47" w:rsidRDefault="001074AC" w:rsidP="00E3382F">
      <w:pPr>
        <w:pStyle w:val="Text1"/>
        <w:numPr>
          <w:ilvl w:val="0"/>
          <w:numId w:val="2"/>
        </w:numPr>
        <w:spacing w:before="0" w:after="40"/>
        <w:ind w:left="720"/>
      </w:pPr>
      <w:hyperlink w:anchor="_Workshop_Proposals_For" w:history="1">
        <w:r w:rsidR="003A1C47" w:rsidRPr="003A1C47">
          <w:rPr>
            <w:rStyle w:val="Hyperlink"/>
            <w:rFonts w:cs="Arial"/>
          </w:rPr>
          <w:t>Workshop Pro</w:t>
        </w:r>
        <w:r w:rsidR="003A1C47" w:rsidRPr="003A1C47">
          <w:rPr>
            <w:rStyle w:val="Hyperlink"/>
            <w:rFonts w:cs="Arial"/>
          </w:rPr>
          <w:t>p</w:t>
        </w:r>
        <w:r w:rsidR="003A1C47" w:rsidRPr="003A1C47">
          <w:rPr>
            <w:rStyle w:val="Hyperlink"/>
            <w:rFonts w:cs="Arial"/>
          </w:rPr>
          <w:t>osals For PCAR’s 2017 Statewide Conference</w:t>
        </w:r>
      </w:hyperlink>
    </w:p>
    <w:p w:rsidR="003A1C47" w:rsidRDefault="001074AC" w:rsidP="00E3382F">
      <w:pPr>
        <w:pStyle w:val="Text1"/>
        <w:numPr>
          <w:ilvl w:val="0"/>
          <w:numId w:val="2"/>
        </w:numPr>
        <w:spacing w:before="0" w:after="40"/>
        <w:ind w:left="720"/>
      </w:pPr>
      <w:hyperlink w:anchor="_December_Webinars_Hosted" w:history="1">
        <w:r w:rsidR="003A1C47" w:rsidRPr="003A1C47">
          <w:rPr>
            <w:rStyle w:val="Hyperlink"/>
            <w:rFonts w:cs="Arial"/>
          </w:rPr>
          <w:t>December Webinars Ho</w:t>
        </w:r>
        <w:r w:rsidR="003A1C47" w:rsidRPr="003A1C47">
          <w:rPr>
            <w:rStyle w:val="Hyperlink"/>
            <w:rFonts w:cs="Arial"/>
          </w:rPr>
          <w:t>s</w:t>
        </w:r>
        <w:r w:rsidR="003A1C47" w:rsidRPr="003A1C47">
          <w:rPr>
            <w:rStyle w:val="Hyperlink"/>
            <w:rFonts w:cs="Arial"/>
          </w:rPr>
          <w:t>ted By Pennsylvania Coalition Against Rape (PCAR)</w:t>
        </w:r>
      </w:hyperlink>
    </w:p>
    <w:p w:rsidR="003A1C47" w:rsidRDefault="001074AC" w:rsidP="00E3382F">
      <w:pPr>
        <w:pStyle w:val="Text1"/>
        <w:numPr>
          <w:ilvl w:val="0"/>
          <w:numId w:val="2"/>
        </w:numPr>
        <w:spacing w:before="0" w:after="40"/>
        <w:ind w:left="720"/>
      </w:pPr>
      <w:hyperlink w:anchor="_Amelia_Smulktis_Presents" w:history="1">
        <w:r w:rsidR="003A1C47" w:rsidRPr="003A1C47">
          <w:rPr>
            <w:rStyle w:val="Hyperlink"/>
            <w:rFonts w:cs="Arial"/>
          </w:rPr>
          <w:t>Special Topic</w:t>
        </w:r>
        <w:r w:rsidR="003A1C47" w:rsidRPr="003A1C47">
          <w:rPr>
            <w:rStyle w:val="Hyperlink"/>
            <w:rFonts w:cs="Arial"/>
          </w:rPr>
          <w:t>s</w:t>
        </w:r>
        <w:r w:rsidR="003A1C47" w:rsidRPr="003A1C47">
          <w:rPr>
            <w:rStyle w:val="Hyperlink"/>
            <w:rFonts w:cs="Arial"/>
          </w:rPr>
          <w:t xml:space="preserve"> In Sexual Assault Investigations</w:t>
        </w:r>
      </w:hyperlink>
    </w:p>
    <w:p w:rsidR="003A1C47" w:rsidRDefault="001074AC" w:rsidP="00E3382F">
      <w:pPr>
        <w:pStyle w:val="Text1"/>
        <w:numPr>
          <w:ilvl w:val="0"/>
          <w:numId w:val="2"/>
        </w:numPr>
        <w:spacing w:before="0" w:after="40"/>
        <w:ind w:left="720"/>
      </w:pPr>
      <w:hyperlink w:anchor="_Webinars_From_The_1" w:history="1">
        <w:r w:rsidR="003A1C47" w:rsidRPr="003A1C47">
          <w:rPr>
            <w:rStyle w:val="Hyperlink"/>
            <w:rFonts w:cs="Arial"/>
          </w:rPr>
          <w:t>The Darker S</w:t>
        </w:r>
        <w:r w:rsidR="003A1C47" w:rsidRPr="003A1C47">
          <w:rPr>
            <w:rStyle w:val="Hyperlink"/>
            <w:rFonts w:cs="Arial"/>
          </w:rPr>
          <w:t>i</w:t>
        </w:r>
        <w:r w:rsidR="003A1C47" w:rsidRPr="003A1C47">
          <w:rPr>
            <w:rStyle w:val="Hyperlink"/>
            <w:rFonts w:cs="Arial"/>
          </w:rPr>
          <w:t>de Of Social Netw</w:t>
        </w:r>
        <w:r w:rsidR="003A1C47" w:rsidRPr="003A1C47">
          <w:rPr>
            <w:rStyle w:val="Hyperlink"/>
            <w:rFonts w:cs="Arial"/>
          </w:rPr>
          <w:t>o</w:t>
        </w:r>
        <w:r w:rsidR="003A1C47" w:rsidRPr="003A1C47">
          <w:rPr>
            <w:rStyle w:val="Hyperlink"/>
            <w:rFonts w:cs="Arial"/>
          </w:rPr>
          <w:t>rking</w:t>
        </w:r>
      </w:hyperlink>
    </w:p>
    <w:p w:rsidR="003A1C47" w:rsidRDefault="001074AC" w:rsidP="00E3382F">
      <w:pPr>
        <w:pStyle w:val="Text1"/>
        <w:numPr>
          <w:ilvl w:val="0"/>
          <w:numId w:val="2"/>
        </w:numPr>
        <w:spacing w:before="0" w:after="40"/>
        <w:ind w:left="720"/>
      </w:pPr>
      <w:hyperlink w:anchor="_Domestic_Violence_Evidence" w:history="1">
        <w:r w:rsidR="003A1C47" w:rsidRPr="003A1C47">
          <w:rPr>
            <w:rStyle w:val="Hyperlink"/>
            <w:rFonts w:cs="Arial"/>
          </w:rPr>
          <w:t>Training Announcement: Pennsylvani</w:t>
        </w:r>
        <w:r w:rsidR="003A1C47" w:rsidRPr="003A1C47">
          <w:rPr>
            <w:rStyle w:val="Hyperlink"/>
            <w:rFonts w:cs="Arial"/>
          </w:rPr>
          <w:t>a</w:t>
        </w:r>
        <w:r w:rsidR="003A1C47" w:rsidRPr="003A1C47">
          <w:rPr>
            <w:rStyle w:val="Hyperlink"/>
            <w:rFonts w:cs="Arial"/>
          </w:rPr>
          <w:t xml:space="preserve"> Protection Orders: Two Acts, One Goal</w:t>
        </w:r>
      </w:hyperlink>
    </w:p>
    <w:p w:rsidR="003A1C47" w:rsidRDefault="001074AC" w:rsidP="00E3382F">
      <w:pPr>
        <w:pStyle w:val="Text1"/>
        <w:numPr>
          <w:ilvl w:val="0"/>
          <w:numId w:val="2"/>
        </w:numPr>
        <w:spacing w:before="0" w:after="40"/>
        <w:ind w:left="720"/>
      </w:pPr>
      <w:hyperlink w:anchor="_National_Campus_Safety" w:history="1">
        <w:r w:rsidR="003A1C47" w:rsidRPr="003A1C47">
          <w:rPr>
            <w:rStyle w:val="Hyperlink"/>
            <w:rFonts w:cs="Arial"/>
          </w:rPr>
          <w:t>Keystone Cri</w:t>
        </w:r>
        <w:r w:rsidR="003A1C47" w:rsidRPr="003A1C47">
          <w:rPr>
            <w:rStyle w:val="Hyperlink"/>
            <w:rFonts w:cs="Arial"/>
          </w:rPr>
          <w:t>s</w:t>
        </w:r>
        <w:r w:rsidR="003A1C47" w:rsidRPr="003A1C47">
          <w:rPr>
            <w:rStyle w:val="Hyperlink"/>
            <w:rFonts w:cs="Arial"/>
          </w:rPr>
          <w:t>is Inte</w:t>
        </w:r>
        <w:r w:rsidR="003A1C47" w:rsidRPr="003A1C47">
          <w:rPr>
            <w:rStyle w:val="Hyperlink"/>
            <w:rFonts w:cs="Arial"/>
          </w:rPr>
          <w:t>r</w:t>
        </w:r>
        <w:r w:rsidR="003A1C47" w:rsidRPr="003A1C47">
          <w:rPr>
            <w:rStyle w:val="Hyperlink"/>
            <w:rFonts w:cs="Arial"/>
          </w:rPr>
          <w:t>vention Team’s Advanced Training</w:t>
        </w:r>
      </w:hyperlink>
    </w:p>
    <w:p w:rsidR="003A1C47" w:rsidRDefault="001074AC" w:rsidP="00E3382F">
      <w:pPr>
        <w:pStyle w:val="Text1"/>
        <w:numPr>
          <w:ilvl w:val="0"/>
          <w:numId w:val="2"/>
        </w:numPr>
        <w:spacing w:before="0" w:after="40"/>
        <w:ind w:left="720"/>
      </w:pPr>
      <w:hyperlink w:anchor="_Violence_Reduction_Clearinghouse:" w:history="1">
        <w:r w:rsidR="003A1C47" w:rsidRPr="003A1C47">
          <w:rPr>
            <w:rStyle w:val="Hyperlink"/>
            <w:rFonts w:cs="Arial"/>
          </w:rPr>
          <w:t>Violence Reduc</w:t>
        </w:r>
        <w:r w:rsidR="003A1C47" w:rsidRPr="003A1C47">
          <w:rPr>
            <w:rStyle w:val="Hyperlink"/>
            <w:rFonts w:cs="Arial"/>
          </w:rPr>
          <w:t>t</w:t>
        </w:r>
        <w:r w:rsidR="003A1C47" w:rsidRPr="003A1C47">
          <w:rPr>
            <w:rStyle w:val="Hyperlink"/>
            <w:rFonts w:cs="Arial"/>
          </w:rPr>
          <w:t>ion Clearinghouse: Strategic Solutions to Support Violence Reduction Efforts</w:t>
        </w:r>
      </w:hyperlink>
    </w:p>
    <w:p w:rsidR="003A1C47" w:rsidRDefault="001074AC" w:rsidP="00E3382F">
      <w:pPr>
        <w:pStyle w:val="Text1"/>
        <w:numPr>
          <w:ilvl w:val="0"/>
          <w:numId w:val="2"/>
        </w:numPr>
        <w:spacing w:before="0" w:after="40"/>
        <w:ind w:left="720"/>
      </w:pPr>
      <w:hyperlink w:anchor="_Human_Trafficking_–" w:history="1">
        <w:r w:rsidR="003A1C47" w:rsidRPr="003A1C47">
          <w:rPr>
            <w:rStyle w:val="Hyperlink"/>
            <w:rFonts w:cs="Arial"/>
          </w:rPr>
          <w:t>Human Trafficking – Se</w:t>
        </w:r>
        <w:r w:rsidR="003A1C47" w:rsidRPr="003A1C47">
          <w:rPr>
            <w:rStyle w:val="Hyperlink"/>
            <w:rFonts w:cs="Arial"/>
          </w:rPr>
          <w:t>r</w:t>
        </w:r>
        <w:r w:rsidR="003A1C47" w:rsidRPr="003A1C47">
          <w:rPr>
            <w:rStyle w:val="Hyperlink"/>
            <w:rFonts w:cs="Arial"/>
          </w:rPr>
          <w:t>vices For Survivors</w:t>
        </w:r>
      </w:hyperlink>
    </w:p>
    <w:p w:rsidR="003A1C47" w:rsidRDefault="001074AC" w:rsidP="00E3382F">
      <w:pPr>
        <w:pStyle w:val="Text1"/>
        <w:numPr>
          <w:ilvl w:val="0"/>
          <w:numId w:val="2"/>
        </w:numPr>
        <w:spacing w:before="0" w:after="40"/>
        <w:ind w:left="720"/>
      </w:pPr>
      <w:hyperlink w:anchor="_In_Bid_To" w:history="1">
        <w:r w:rsidR="003A1C47" w:rsidRPr="003A1C47">
          <w:rPr>
            <w:rStyle w:val="Hyperlink"/>
            <w:rFonts w:cs="Arial"/>
          </w:rPr>
          <w:t xml:space="preserve">In Bid To Build Trust, New </w:t>
        </w:r>
        <w:r w:rsidR="003A1C47" w:rsidRPr="003A1C47">
          <w:rPr>
            <w:rStyle w:val="Hyperlink"/>
            <w:rFonts w:cs="Arial"/>
          </w:rPr>
          <w:t>Y</w:t>
        </w:r>
        <w:r w:rsidR="003A1C47" w:rsidRPr="003A1C47">
          <w:rPr>
            <w:rStyle w:val="Hyperlink"/>
            <w:rFonts w:cs="Arial"/>
          </w:rPr>
          <w:t>ork City Adds Victims’ Allies In All Precincts</w:t>
        </w:r>
      </w:hyperlink>
    </w:p>
    <w:p w:rsidR="003A1C47" w:rsidRDefault="001074AC" w:rsidP="00E3382F">
      <w:pPr>
        <w:pStyle w:val="Text1"/>
        <w:numPr>
          <w:ilvl w:val="0"/>
          <w:numId w:val="2"/>
        </w:numPr>
        <w:spacing w:before="0" w:after="40"/>
        <w:ind w:left="720"/>
      </w:pPr>
      <w:hyperlink w:anchor="_Understanding_The_Intersection" w:history="1">
        <w:r w:rsidR="003A1C47" w:rsidRPr="003A1C47">
          <w:rPr>
            <w:rStyle w:val="Hyperlink"/>
            <w:rFonts w:cs="Arial"/>
          </w:rPr>
          <w:t>Understanding The Int</w:t>
        </w:r>
        <w:r w:rsidR="003A1C47" w:rsidRPr="003A1C47">
          <w:rPr>
            <w:rStyle w:val="Hyperlink"/>
            <w:rFonts w:cs="Arial"/>
          </w:rPr>
          <w:t>e</w:t>
        </w:r>
        <w:r w:rsidR="003A1C47" w:rsidRPr="003A1C47">
          <w:rPr>
            <w:rStyle w:val="Hyperlink"/>
            <w:rFonts w:cs="Arial"/>
          </w:rPr>
          <w:t>rsection Of Title IX And Victims’ Rights: Protecting Victims From Subpoenas For School Disciplinary Records</w:t>
        </w:r>
      </w:hyperlink>
    </w:p>
    <w:p w:rsidR="003A1C47" w:rsidRDefault="001074AC" w:rsidP="00E3382F">
      <w:pPr>
        <w:pStyle w:val="Text1"/>
        <w:numPr>
          <w:ilvl w:val="0"/>
          <w:numId w:val="2"/>
        </w:numPr>
        <w:spacing w:before="0" w:after="40"/>
        <w:ind w:left="720"/>
      </w:pPr>
      <w:hyperlink w:anchor="_Webinars_From_The" w:history="1">
        <w:r w:rsidR="003A1C47" w:rsidRPr="003A1C47">
          <w:rPr>
            <w:rStyle w:val="Hyperlink"/>
            <w:rFonts w:cs="Arial"/>
          </w:rPr>
          <w:t>Recognizing Sher</w:t>
        </w:r>
        <w:r w:rsidR="003A1C47" w:rsidRPr="003A1C47">
          <w:rPr>
            <w:rStyle w:val="Hyperlink"/>
            <w:rFonts w:cs="Arial"/>
          </w:rPr>
          <w:t>i</w:t>
        </w:r>
        <w:r w:rsidR="003A1C47" w:rsidRPr="003A1C47">
          <w:rPr>
            <w:rStyle w:val="Hyperlink"/>
            <w:rFonts w:cs="Arial"/>
          </w:rPr>
          <w:t>ffs’ Offices</w:t>
        </w:r>
      </w:hyperlink>
    </w:p>
    <w:p w:rsidR="003A1C47" w:rsidRDefault="001074AC" w:rsidP="00E3382F">
      <w:pPr>
        <w:pStyle w:val="Text1"/>
        <w:numPr>
          <w:ilvl w:val="0"/>
          <w:numId w:val="2"/>
        </w:numPr>
        <w:spacing w:before="0" w:after="40"/>
        <w:ind w:left="720"/>
      </w:pPr>
      <w:hyperlink w:anchor="_Pretrial_Police:_What" w:history="1">
        <w:r w:rsidR="003A1C47" w:rsidRPr="003A1C47">
          <w:rPr>
            <w:rStyle w:val="Hyperlink"/>
            <w:rFonts w:cs="Arial"/>
          </w:rPr>
          <w:t>Scholarships Available for 2016 National Vict</w:t>
        </w:r>
        <w:r w:rsidR="003A1C47" w:rsidRPr="003A1C47">
          <w:rPr>
            <w:rStyle w:val="Hyperlink"/>
            <w:rFonts w:cs="Arial"/>
          </w:rPr>
          <w:t>i</w:t>
        </w:r>
        <w:r w:rsidR="003A1C47" w:rsidRPr="003A1C47">
          <w:rPr>
            <w:rStyle w:val="Hyperlink"/>
            <w:rFonts w:cs="Arial"/>
          </w:rPr>
          <w:t>m</w:t>
        </w:r>
        <w:r w:rsidR="003A1C47" w:rsidRPr="003A1C47">
          <w:rPr>
            <w:rStyle w:val="Hyperlink"/>
            <w:rFonts w:cs="Arial"/>
          </w:rPr>
          <w:t xml:space="preserve"> </w:t>
        </w:r>
        <w:r w:rsidR="003A1C47" w:rsidRPr="003A1C47">
          <w:rPr>
            <w:rStyle w:val="Hyperlink"/>
            <w:rFonts w:cs="Arial"/>
          </w:rPr>
          <w:t>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1074AC"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w:t>
      </w:r>
      <w:r w:rsidR="00E3382F" w:rsidRPr="00AB4B47">
        <w:rPr>
          <w:rStyle w:val="Hyperlink"/>
          <w:rFonts w:cs="Arial"/>
        </w:rPr>
        <w:t>s</w:t>
      </w:r>
      <w:r w:rsidR="00E3382F" w:rsidRPr="00AB4B47">
        <w:rPr>
          <w:rStyle w:val="Hyperlink"/>
          <w:rFonts w:cs="Arial"/>
        </w:rPr>
        <w:t xml:space="preserve">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1074AC"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w:t>
        </w:r>
        <w:r w:rsidR="00E3382F" w:rsidRPr="000D7295">
          <w:rPr>
            <w:rStyle w:val="Hyperlink"/>
            <w:rFonts w:cs="Arial"/>
          </w:rPr>
          <w:t>/</w:t>
        </w:r>
        <w:r w:rsidR="00E3382F" w:rsidRPr="000D7295">
          <w:rPr>
            <w:rStyle w:val="Hyperlink"/>
            <w:rFonts w:cs="Arial"/>
          </w:rPr>
          <w:t>Networking Opportunities</w:t>
        </w:r>
      </w:hyperlink>
    </w:p>
    <w:p w:rsidR="00E3382F" w:rsidRDefault="001074AC"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w:t>
        </w:r>
        <w:r w:rsidR="00E3382F" w:rsidRPr="00405CBD">
          <w:rPr>
            <w:rStyle w:val="Hyperlink"/>
            <w:rFonts w:cs="Arial"/>
          </w:rPr>
          <w:t>C</w:t>
        </w:r>
        <w:r w:rsidR="00E3382F" w:rsidRPr="00405CBD">
          <w:rPr>
            <w:rStyle w:val="Hyperlink"/>
            <w:rFonts w:cs="Arial"/>
          </w:rPr>
          <w:t>A Approved Training</w:t>
        </w:r>
      </w:hyperlink>
    </w:p>
    <w:bookmarkStart w:id="1" w:name="_OVS_Releases_2016"/>
    <w:bookmarkStart w:id="2" w:name="_Governor’s_Victim_Service"/>
    <w:bookmarkEnd w:id="1"/>
    <w:bookmarkEnd w:id="2"/>
    <w:p w:rsidR="00F56B01" w:rsidRDefault="001074AC"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3601E4" w:rsidRDefault="003601E4" w:rsidP="003601E4">
      <w:pPr>
        <w:pStyle w:val="Heading1"/>
        <w:spacing w:before="0"/>
      </w:pPr>
      <w:bookmarkStart w:id="3" w:name="_The_OVC_Training"/>
      <w:bookmarkEnd w:id="3"/>
      <w:r>
        <w:t>The OVC Training And Technical Assistance Center’s Resource Library</w:t>
      </w:r>
    </w:p>
    <w:p w:rsidR="00275220" w:rsidRDefault="00275220" w:rsidP="003601E4">
      <w:pPr>
        <w:pStyle w:val="Text10"/>
      </w:pPr>
      <w:r>
        <w:t>The OVC Training and Technical Assistance Center has launched its new Resource Library. There are over 25 curricula resources related to our work.</w:t>
      </w:r>
      <w:r w:rsidR="003601E4">
        <w:t xml:space="preserve"> Please click </w:t>
      </w:r>
      <w:hyperlink r:id="rId9" w:history="1">
        <w:r w:rsidR="003601E4" w:rsidRPr="003601E4">
          <w:rPr>
            <w:rStyle w:val="Hyperlink"/>
            <w:rFonts w:cs="Arial"/>
          </w:rPr>
          <w:t>here</w:t>
        </w:r>
      </w:hyperlink>
      <w:r w:rsidR="003601E4">
        <w:t xml:space="preserve"> to learn more.</w:t>
      </w:r>
      <w:r>
        <w:t xml:space="preserve"> </w:t>
      </w:r>
    </w:p>
    <w:p w:rsidR="00275220" w:rsidRDefault="003601E4" w:rsidP="003601E4">
      <w:pPr>
        <w:pStyle w:val="Text10"/>
      </w:pPr>
      <w:r>
        <w:t>The National Center for Victims of Crime and OVC are pleased to announce that the 2017 National Crime Victims' Rights Week (NCVRW) Theme Poster and color palette are now available for digital download.</w:t>
      </w:r>
    </w:p>
    <w:p w:rsidR="003601E4" w:rsidRPr="003601E4" w:rsidRDefault="003601E4" w:rsidP="003601E4">
      <w:pPr>
        <w:pStyle w:val="Text10"/>
        <w:rPr>
          <w:rStyle w:val="Strong"/>
          <w:b w:val="0"/>
          <w:bCs w:val="0"/>
        </w:rPr>
      </w:pPr>
      <w:r w:rsidRPr="003601E4">
        <w:rPr>
          <w:rStyle w:val="Strong"/>
          <w:b w:val="0"/>
          <w:bCs w:val="0"/>
          <w:u w:val="single"/>
        </w:rPr>
        <w:t>Theme</w:t>
      </w:r>
      <w:r w:rsidRPr="003601E4">
        <w:t xml:space="preserve">: </w:t>
      </w:r>
      <w:r w:rsidRPr="003601E4">
        <w:rPr>
          <w:rStyle w:val="Emphasis"/>
          <w:b/>
          <w:i w:val="0"/>
          <w:iCs w:val="0"/>
        </w:rPr>
        <w:t>Strength. Resilience. Justice.</w:t>
      </w:r>
      <w:r w:rsidRPr="003601E4">
        <w:br/>
      </w:r>
      <w:r w:rsidRPr="003601E4">
        <w:rPr>
          <w:rStyle w:val="Strong"/>
          <w:b w:val="0"/>
          <w:bCs w:val="0"/>
          <w:u w:val="single"/>
        </w:rPr>
        <w:t>Colors</w:t>
      </w:r>
      <w:r w:rsidRPr="003601E4">
        <w:t xml:space="preserve">: </w:t>
      </w:r>
      <w:r w:rsidRPr="003601E4">
        <w:rPr>
          <w:rStyle w:val="Strong"/>
          <w:bCs w:val="0"/>
        </w:rPr>
        <w:t>Royal Blue, Red, and Cream</w:t>
      </w:r>
      <w:r w:rsidRPr="003601E4">
        <w:br/>
      </w:r>
      <w:r w:rsidRPr="003601E4">
        <w:rPr>
          <w:rStyle w:val="Strong"/>
          <w:b w:val="0"/>
          <w:bCs w:val="0"/>
          <w:u w:val="single"/>
        </w:rPr>
        <w:t>Dates</w:t>
      </w:r>
      <w:r w:rsidRPr="003601E4">
        <w:t xml:space="preserve">: </w:t>
      </w:r>
      <w:r w:rsidRPr="003601E4">
        <w:rPr>
          <w:rStyle w:val="Strong"/>
          <w:bCs w:val="0"/>
        </w:rPr>
        <w:t>April 2-8, 2017</w:t>
      </w:r>
    </w:p>
    <w:p w:rsidR="003601E4" w:rsidRPr="003601E4" w:rsidRDefault="003601E4" w:rsidP="003601E4">
      <w:pPr>
        <w:pStyle w:val="Text10"/>
      </w:pPr>
      <w:r w:rsidRPr="003601E4">
        <w:t xml:space="preserve">This year’s National Crime Victims’ Rights Week celebrates a future in which all victims are </w:t>
      </w:r>
      <w:r w:rsidRPr="003601E4">
        <w:rPr>
          <w:rStyle w:val="Strong"/>
          <w:b w:val="0"/>
          <w:bCs w:val="0"/>
        </w:rPr>
        <w:t xml:space="preserve">strengthened </w:t>
      </w:r>
      <w:r w:rsidRPr="003601E4">
        <w:t xml:space="preserve">by the response they receive, organizations are </w:t>
      </w:r>
      <w:r w:rsidRPr="003601E4">
        <w:rPr>
          <w:rStyle w:val="Strong"/>
          <w:b w:val="0"/>
          <w:bCs w:val="0"/>
        </w:rPr>
        <w:t xml:space="preserve">resilient </w:t>
      </w:r>
      <w:r w:rsidRPr="003601E4">
        <w:t xml:space="preserve">in response to challenges, and communities are able to seek collective </w:t>
      </w:r>
      <w:r w:rsidRPr="003601E4">
        <w:rPr>
          <w:rStyle w:val="Strong"/>
          <w:b w:val="0"/>
          <w:bCs w:val="0"/>
        </w:rPr>
        <w:t xml:space="preserve">justice </w:t>
      </w:r>
      <w:r w:rsidRPr="003601E4">
        <w:t>and healing. To begin your preparations today:</w:t>
      </w:r>
    </w:p>
    <w:p w:rsidR="003601E4" w:rsidRPr="003601E4" w:rsidRDefault="003601E4" w:rsidP="003601E4">
      <w:pPr>
        <w:pStyle w:val="Text10"/>
        <w:numPr>
          <w:ilvl w:val="0"/>
          <w:numId w:val="2"/>
        </w:numPr>
        <w:spacing w:before="0"/>
        <w:ind w:left="810" w:firstLine="0"/>
      </w:pPr>
      <w:r w:rsidRPr="003601E4">
        <w:t>Visit the NCVRW section of OVC’s website for additional information</w:t>
      </w:r>
    </w:p>
    <w:p w:rsidR="003601E4" w:rsidRPr="003601E4" w:rsidRDefault="003601E4" w:rsidP="003601E4">
      <w:pPr>
        <w:pStyle w:val="Text10"/>
        <w:numPr>
          <w:ilvl w:val="0"/>
          <w:numId w:val="2"/>
        </w:numPr>
        <w:spacing w:before="0"/>
        <w:ind w:left="810" w:firstLine="0"/>
      </w:pPr>
      <w:r w:rsidRPr="003601E4">
        <w:t>Join the NCVRW mailing list to receive email updates, including the release of the 2017 Resource Guide.</w:t>
      </w:r>
    </w:p>
    <w:p w:rsidR="00422B3A" w:rsidRDefault="001074AC" w:rsidP="003601E4">
      <w:pPr>
        <w:pStyle w:val="ReturntoTop"/>
      </w:pPr>
      <w:hyperlink w:anchor="_top" w:history="1">
        <w:r w:rsidR="003601E4" w:rsidRPr="007D1F53">
          <w:rPr>
            <w:rStyle w:val="Hyperlink"/>
          </w:rPr>
          <w:t>Return to top</w:t>
        </w:r>
      </w:hyperlink>
    </w:p>
    <w:p w:rsidR="000F6B35" w:rsidRPr="00C96A5E" w:rsidRDefault="000F6B35" w:rsidP="000F6B35">
      <w:pPr>
        <w:pStyle w:val="Heading1"/>
        <w:spacing w:before="0"/>
      </w:pPr>
      <w:bookmarkStart w:id="4" w:name="_Save_The_Dates"/>
      <w:bookmarkEnd w:id="4"/>
      <w:r>
        <w:t>Save The Dates For The 14</w:t>
      </w:r>
      <w:r w:rsidRPr="000F6B35">
        <w:rPr>
          <w:vertAlign w:val="superscript"/>
        </w:rPr>
        <w:t>th</w:t>
      </w:r>
      <w:r>
        <w:t xml:space="preserve"> Pathways For Victim Services Conference</w:t>
      </w:r>
    </w:p>
    <w:p w:rsidR="000F6B35" w:rsidRPr="00C96A5E" w:rsidRDefault="000F6B35" w:rsidP="000F6B35">
      <w:pPr>
        <w:pStyle w:val="Text10"/>
      </w:pPr>
      <w:bookmarkStart w:id="5" w:name="_Upcoming_Pathways_for"/>
      <w:bookmarkEnd w:id="5"/>
      <w:r>
        <w:t xml:space="preserve">OVS is very pleased to announce the dates of the next Pathways for Victim Services Conference in 2017.  </w:t>
      </w:r>
      <w:r w:rsidRPr="00C96A5E">
        <w:t xml:space="preserve">The </w:t>
      </w:r>
      <w:r>
        <w:t>conference will be held in the Spring of 2017</w:t>
      </w:r>
      <w:r w:rsidRPr="00C96A5E">
        <w:t xml:space="preserve"> and will be in</w:t>
      </w:r>
      <w:r w:rsidRPr="00C96A5E">
        <w:rPr>
          <w:color w:val="333333"/>
        </w:rPr>
        <w:t xml:space="preserve"> </w:t>
      </w:r>
      <w:r>
        <w:rPr>
          <w:color w:val="333333"/>
        </w:rPr>
        <w:t>Hershey</w:t>
      </w:r>
      <w:r w:rsidRPr="00C96A5E">
        <w:rPr>
          <w:color w:val="333333"/>
        </w:rPr>
        <w:t>, PA</w:t>
      </w:r>
      <w:r w:rsidRPr="00C96A5E">
        <w:t xml:space="preserve"> at the </w:t>
      </w:r>
      <w:r>
        <w:t xml:space="preserve">Hershey Lodge </w:t>
      </w:r>
      <w:r w:rsidRPr="00C96A5E">
        <w:rPr>
          <w:color w:val="333333"/>
        </w:rPr>
        <w:t xml:space="preserve">and Conference Center. </w:t>
      </w:r>
    </w:p>
    <w:p w:rsidR="000F6B35" w:rsidRPr="000F6B35" w:rsidRDefault="000F6B35" w:rsidP="000F6B35">
      <w:pPr>
        <w:pStyle w:val="Text10"/>
        <w:rPr>
          <w:u w:val="single"/>
        </w:rPr>
      </w:pPr>
      <w:r w:rsidRPr="000F6B35">
        <w:rPr>
          <w:u w:val="single"/>
        </w:rPr>
        <w:t>Please mark your calendars for the following dates:</w:t>
      </w:r>
    </w:p>
    <w:p w:rsidR="000F6B35" w:rsidRPr="00C96A5E" w:rsidRDefault="000F6B35" w:rsidP="000F6B35">
      <w:pPr>
        <w:pStyle w:val="Text10"/>
        <w:spacing w:before="0"/>
      </w:pPr>
      <w:r>
        <w:t>Monday</w:t>
      </w:r>
      <w:r w:rsidRPr="00C96A5E">
        <w:t xml:space="preserve">, </w:t>
      </w:r>
      <w:r>
        <w:t>May 8</w:t>
      </w:r>
      <w:r w:rsidRPr="00C96A5E">
        <w:t>, 201</w:t>
      </w:r>
      <w:r>
        <w:t>7</w:t>
      </w:r>
    </w:p>
    <w:p w:rsidR="000F6B35" w:rsidRPr="00C96A5E" w:rsidRDefault="000F6B35" w:rsidP="000F6B35">
      <w:pPr>
        <w:pStyle w:val="Text10"/>
        <w:spacing w:before="0"/>
      </w:pPr>
      <w:r w:rsidRPr="00C96A5E">
        <w:t>Tu</w:t>
      </w:r>
      <w:r>
        <w:t>e</w:t>
      </w:r>
      <w:r w:rsidRPr="00C96A5E">
        <w:t xml:space="preserve">sday, </w:t>
      </w:r>
      <w:r>
        <w:t>May 9</w:t>
      </w:r>
      <w:r w:rsidRPr="00C96A5E">
        <w:t>, 201</w:t>
      </w:r>
      <w:r>
        <w:t>7</w:t>
      </w:r>
    </w:p>
    <w:p w:rsidR="000F6B35" w:rsidRPr="00C96A5E" w:rsidRDefault="000F6B35" w:rsidP="000F6B35">
      <w:pPr>
        <w:pStyle w:val="Text10"/>
        <w:spacing w:before="0"/>
      </w:pPr>
      <w:r>
        <w:t>Wednesday</w:t>
      </w:r>
      <w:r w:rsidRPr="00C96A5E">
        <w:t xml:space="preserve">, </w:t>
      </w:r>
      <w:r>
        <w:t>May 10</w:t>
      </w:r>
      <w:r w:rsidRPr="00C96A5E">
        <w:t>, 201</w:t>
      </w:r>
      <w:r>
        <w:t>7</w:t>
      </w:r>
    </w:p>
    <w:p w:rsidR="000F6B35" w:rsidRDefault="000F6B35" w:rsidP="000F6B35">
      <w:pPr>
        <w:pStyle w:val="Text10"/>
      </w:pPr>
      <w:r w:rsidRPr="00C96A5E">
        <w:t xml:space="preserve">OVS is very excited about the upcoming Pathways Conference and looks forward to seeing you there.  </w:t>
      </w:r>
      <w:r w:rsidRPr="00C96A5E">
        <w:rPr>
          <w:color w:val="333333"/>
        </w:rPr>
        <w:t>For additional information, please</w:t>
      </w:r>
      <w:r w:rsidRPr="00C96A5E">
        <w:t xml:space="preserve"> </w:t>
      </w:r>
      <w:r w:rsidRPr="000F6B35">
        <w:rPr>
          <w:rFonts w:cs="Times New Roman"/>
        </w:rPr>
        <w:t xml:space="preserve">click </w:t>
      </w:r>
      <w:hyperlink r:id="rId10" w:history="1">
        <w:r w:rsidRPr="000F6B35">
          <w:rPr>
            <w:rStyle w:val="Hyperlink"/>
          </w:rPr>
          <w:t>h</w:t>
        </w:r>
        <w:r w:rsidRPr="000F6B35">
          <w:rPr>
            <w:rStyle w:val="Hyperlink"/>
          </w:rPr>
          <w:t>e</w:t>
        </w:r>
        <w:r w:rsidRPr="000F6B35">
          <w:rPr>
            <w:rStyle w:val="Hyperlink"/>
          </w:rPr>
          <w:t>r</w:t>
        </w:r>
        <w:r w:rsidRPr="000F6B35">
          <w:rPr>
            <w:rStyle w:val="Hyperlink"/>
          </w:rPr>
          <w:t>e</w:t>
        </w:r>
      </w:hyperlink>
      <w:r>
        <w:t>.</w:t>
      </w:r>
    </w:p>
    <w:p w:rsidR="001C210F" w:rsidRDefault="001074AC" w:rsidP="001C210F">
      <w:pPr>
        <w:pStyle w:val="ReturntoTop"/>
      </w:pPr>
      <w:hyperlink w:anchor="_top" w:history="1">
        <w:r w:rsidR="000F6B35" w:rsidRPr="007D1F53">
          <w:rPr>
            <w:rStyle w:val="Hyperlink"/>
          </w:rPr>
          <w:t>Ret</w:t>
        </w:r>
        <w:r w:rsidR="000F6B35" w:rsidRPr="007D1F53">
          <w:rPr>
            <w:rStyle w:val="Hyperlink"/>
          </w:rPr>
          <w:t>u</w:t>
        </w:r>
        <w:r w:rsidR="000F6B35" w:rsidRPr="007D1F53">
          <w:rPr>
            <w:rStyle w:val="Hyperlink"/>
          </w:rPr>
          <w:t>rn to top</w:t>
        </w:r>
      </w:hyperlink>
    </w:p>
    <w:p w:rsidR="001C210F" w:rsidRDefault="001C210F" w:rsidP="001C210F">
      <w:pPr>
        <w:pStyle w:val="Heading1"/>
        <w:spacing w:before="0"/>
      </w:pPr>
      <w:bookmarkStart w:id="6" w:name="_Now_Accepting_Workshop"/>
      <w:bookmarkEnd w:id="6"/>
      <w:r>
        <w:t xml:space="preserve">Now Accepting Workshop Proposals For Pathways 2017 – </w:t>
      </w:r>
      <w:r w:rsidRPr="00281208">
        <w:rPr>
          <w:i/>
        </w:rPr>
        <w:t>Extended Deadline!</w:t>
      </w:r>
    </w:p>
    <w:p w:rsidR="001C210F" w:rsidRDefault="001C210F" w:rsidP="001C210F">
      <w:pPr>
        <w:pStyle w:val="Text10"/>
        <w:spacing w:before="0"/>
        <w:ind w:left="0"/>
        <w:rPr>
          <w:b/>
        </w:rPr>
      </w:pPr>
      <w:r>
        <w:rPr>
          <w:b/>
        </w:rPr>
        <w:tab/>
      </w:r>
      <w:r>
        <w:rPr>
          <w:b/>
        </w:rPr>
        <w:tab/>
      </w:r>
      <w:r>
        <w:rPr>
          <w:b/>
        </w:rPr>
        <w:tab/>
      </w:r>
      <w:r>
        <w:rPr>
          <w:b/>
        </w:rPr>
        <w:tab/>
        <w:t xml:space="preserve"> </w:t>
      </w:r>
    </w:p>
    <w:p w:rsidR="001C210F" w:rsidRPr="001C210F" w:rsidRDefault="001C210F" w:rsidP="001C210F">
      <w:pPr>
        <w:pStyle w:val="Text10"/>
        <w:spacing w:before="0"/>
      </w:pPr>
      <w:r w:rsidRPr="001C210F">
        <w:rPr>
          <w:szCs w:val="24"/>
        </w:rPr>
        <w:t xml:space="preserve">Do you have a desire to teach others? Have you conducted a victim services-related research project and are looking for a venue to share your results?  We are seeking professionals who have not only developed exciting and worthwhile programs, but also have a successful track record in demonstrating those programs to submit workshop proposals.  </w:t>
      </w:r>
    </w:p>
    <w:p w:rsidR="001C210F" w:rsidRDefault="001C210F" w:rsidP="001C210F">
      <w:pPr>
        <w:pStyle w:val="Text10"/>
      </w:pPr>
      <w:r>
        <w:t xml:space="preserve">Workshop proposals are now being accepted for the conference.  The deadline for workshop proposals has been extended to 11:59pm(EST), </w:t>
      </w:r>
      <w:r>
        <w:rPr>
          <w:b/>
        </w:rPr>
        <w:t>Sunday,</w:t>
      </w:r>
      <w:r>
        <w:t xml:space="preserve"> </w:t>
      </w:r>
      <w:r>
        <w:rPr>
          <w:b/>
          <w:u w:val="single"/>
        </w:rPr>
        <w:t>December 18, 2016.</w:t>
      </w:r>
      <w:r>
        <w:t xml:space="preserve"> Please </w:t>
      </w:r>
      <w:hyperlink r:id="rId11" w:history="1">
        <w:r>
          <w:t xml:space="preserve">click </w:t>
        </w:r>
        <w:r>
          <w:rPr>
            <w:rStyle w:val="Hyperlink"/>
          </w:rPr>
          <w:t>he</w:t>
        </w:r>
        <w:r>
          <w:rPr>
            <w:rStyle w:val="Hyperlink"/>
          </w:rPr>
          <w:t>r</w:t>
        </w:r>
        <w:r>
          <w:rPr>
            <w:rStyle w:val="Hyperlink"/>
          </w:rPr>
          <w:t>e</w:t>
        </w:r>
      </w:hyperlink>
      <w:r>
        <w:t xml:space="preserve"> to begin the online submission process.  </w:t>
      </w:r>
    </w:p>
    <w:p w:rsidR="001C210F" w:rsidRDefault="001C210F" w:rsidP="001C210F">
      <w:pPr>
        <w:pStyle w:val="Text10"/>
      </w:pPr>
      <w:r>
        <w:rPr>
          <w:b/>
          <w:u w:val="single"/>
        </w:rPr>
        <w:t>PLEASE NOTE:</w:t>
      </w:r>
      <w:r>
        <w:t xml:space="preserve"> up to two workshop presenters per workshop will receive one free night of lodging and complimentary conference registration. </w:t>
      </w:r>
    </w:p>
    <w:p w:rsidR="001C210F" w:rsidRDefault="001C210F" w:rsidP="001C210F">
      <w:pPr>
        <w:pStyle w:val="Text10"/>
      </w:pPr>
      <w:r>
        <w:t xml:space="preserve">If you have any questions regarding the conference or workshop proposal process please feel free to contact Maddy Roman-Scott at </w:t>
      </w:r>
      <w:hyperlink r:id="rId12" w:history="1">
        <w:r>
          <w:rPr>
            <w:rStyle w:val="Hyperlink"/>
          </w:rPr>
          <w:t>mromanscot@pa.gov</w:t>
        </w:r>
      </w:hyperlink>
      <w:r>
        <w:t> or 717-265-8455.</w:t>
      </w:r>
    </w:p>
    <w:p w:rsidR="001C210F" w:rsidRDefault="001074AC" w:rsidP="001C210F">
      <w:pPr>
        <w:pStyle w:val="ReturntoTop"/>
      </w:pPr>
      <w:hyperlink w:anchor="_top" w:history="1">
        <w:r w:rsidR="001C210F" w:rsidRPr="007D1F53">
          <w:rPr>
            <w:rStyle w:val="Hyperlink"/>
          </w:rPr>
          <w:t>Retur</w:t>
        </w:r>
        <w:r w:rsidR="001C210F" w:rsidRPr="007D1F53">
          <w:rPr>
            <w:rStyle w:val="Hyperlink"/>
          </w:rPr>
          <w:t>n</w:t>
        </w:r>
        <w:r w:rsidR="001C210F" w:rsidRPr="007D1F53">
          <w:rPr>
            <w:rStyle w:val="Hyperlink"/>
          </w:rPr>
          <w:t xml:space="preserve"> to top</w:t>
        </w:r>
      </w:hyperlink>
    </w:p>
    <w:p w:rsidR="00281208" w:rsidRPr="00281208" w:rsidRDefault="00281208" w:rsidP="00281208">
      <w:pPr>
        <w:pStyle w:val="Heading1"/>
        <w:spacing w:before="0"/>
      </w:pPr>
      <w:bookmarkStart w:id="7" w:name="_Attention_All_RASA_2"/>
      <w:bookmarkEnd w:id="7"/>
      <w:r w:rsidRPr="00281208">
        <w:t>Attention All RASA And VOJO Subgrantees: Please Submit PMRs For Current RASA And VOJO Grants By November 30, 2016!!</w:t>
      </w:r>
    </w:p>
    <w:p w:rsidR="00281208" w:rsidRDefault="00281208" w:rsidP="00281208">
      <w:pPr>
        <w:pStyle w:val="PlainText"/>
      </w:pPr>
    </w:p>
    <w:p w:rsidR="00281208" w:rsidRDefault="00281208" w:rsidP="00281208">
      <w:pPr>
        <w:pStyle w:val="Text10"/>
        <w:spacing w:before="0"/>
      </w:pPr>
      <w:r>
        <w:t xml:space="preserve">Just a reminder to all RASA and VOJO Subgrantees – all RASA and VOJO grants will end December 31, 2016 and </w:t>
      </w:r>
      <w:r w:rsidRPr="00281208">
        <w:rPr>
          <w:b/>
          <w:u w:val="single"/>
        </w:rPr>
        <w:t>no extensions will be allowed</w:t>
      </w:r>
      <w:r w:rsidRPr="00281208">
        <w:rPr>
          <w:u w:val="single"/>
        </w:rPr>
        <w:t>.</w:t>
      </w:r>
    </w:p>
    <w:p w:rsidR="00281208" w:rsidRDefault="00281208" w:rsidP="00281208">
      <w:pPr>
        <w:pStyle w:val="Text10"/>
      </w:pPr>
      <w:r>
        <w:t xml:space="preserve">If you anticipate having leftover funding in any of your RASA and/or VOJO grant budget categories and wish to transfer funds to another budget category in order to be able to expend all of your RASA or VOJO funding, </w:t>
      </w:r>
      <w:r>
        <w:rPr>
          <w:b/>
        </w:rPr>
        <w:t>please submit a Project Modification Request (PMR) in Egrants prior to November 30, 2016</w:t>
      </w:r>
      <w:r>
        <w:t xml:space="preserve">.  All PMRs must be submitted 30 days prior to the grant end date in order to be processed and </w:t>
      </w:r>
      <w:r>
        <w:rPr>
          <w:b/>
        </w:rPr>
        <w:t>PMR signature pages must also be received by November 30, 2016</w:t>
      </w:r>
      <w:r>
        <w:t>.</w:t>
      </w:r>
    </w:p>
    <w:p w:rsidR="00281208" w:rsidRDefault="00281208" w:rsidP="00281208">
      <w:pPr>
        <w:pStyle w:val="Text10"/>
      </w:pPr>
      <w:r>
        <w:t xml:space="preserve">If you have any questions, please contact Vicki McCloskey at </w:t>
      </w:r>
      <w:hyperlink r:id="rId13" w:history="1">
        <w:r>
          <w:rPr>
            <w:rStyle w:val="Hyperlink"/>
          </w:rPr>
          <w:t>vmccloskey@pa.gov</w:t>
        </w:r>
      </w:hyperlink>
      <w:r>
        <w:t xml:space="preserve"> or 717-265-8746 or Maria Katulis at </w:t>
      </w:r>
      <w:hyperlink r:id="rId14" w:history="1">
        <w:r>
          <w:rPr>
            <w:rStyle w:val="Hyperlink"/>
          </w:rPr>
          <w:t>mkatulis@pa.gov</w:t>
        </w:r>
      </w:hyperlink>
      <w:r>
        <w:t xml:space="preserve"> or 717-265-8741.</w:t>
      </w:r>
    </w:p>
    <w:p w:rsidR="00281208" w:rsidRDefault="001074AC" w:rsidP="00281208">
      <w:pPr>
        <w:pStyle w:val="ReturntoTop"/>
      </w:pPr>
      <w:hyperlink w:anchor="_top" w:history="1">
        <w:r w:rsidR="00281208" w:rsidRPr="007D1F53">
          <w:rPr>
            <w:rStyle w:val="Hyperlink"/>
          </w:rPr>
          <w:t>Return t</w:t>
        </w:r>
        <w:r w:rsidR="00281208" w:rsidRPr="007D1F53">
          <w:rPr>
            <w:rStyle w:val="Hyperlink"/>
          </w:rPr>
          <w:t>o</w:t>
        </w:r>
        <w:r w:rsidR="00281208" w:rsidRPr="007D1F53">
          <w:rPr>
            <w:rStyle w:val="Hyperlink"/>
          </w:rPr>
          <w:t xml:space="preserve"> top</w:t>
        </w:r>
      </w:hyperlink>
    </w:p>
    <w:p w:rsidR="00AD4226" w:rsidRDefault="00AD4226" w:rsidP="00AD4226">
      <w:pPr>
        <w:pStyle w:val="Heading1"/>
        <w:spacing w:before="0"/>
      </w:pPr>
      <w:bookmarkStart w:id="8" w:name="_2016_STOP_Annual"/>
      <w:bookmarkStart w:id="9" w:name="_Meet_The_Office"/>
      <w:bookmarkStart w:id="10" w:name="_October_Is_Domestic"/>
      <w:bookmarkStart w:id="11" w:name="_PCADV:_40th_Anniversary_1"/>
      <w:bookmarkStart w:id="12" w:name="_National_Crime_Victims'"/>
      <w:bookmarkStart w:id="13" w:name="_Pennsylvania's_Innovative_Approach_1"/>
      <w:bookmarkStart w:id="14" w:name="_PDAI_Victim_Services_1"/>
      <w:bookmarkStart w:id="15" w:name="_Helping_Victims_Of"/>
      <w:bookmarkStart w:id="16" w:name="_Supporting_Sexual_Assault_1"/>
      <w:bookmarkStart w:id="17" w:name="_Free_Training_Offered"/>
      <w:bookmarkStart w:id="18" w:name="_RALIANCE:_Improving_The"/>
      <w:bookmarkStart w:id="19" w:name="_The_Evidence_Project"/>
      <w:bookmarkStart w:id="20" w:name="_VOCA_Strategic_Planning"/>
      <w:bookmarkStart w:id="21" w:name="_Keystone_Crisis_Intervention_1"/>
      <w:bookmarkStart w:id="22" w:name="_Civil_Justice_For"/>
      <w:bookmarkStart w:id="23" w:name="_2016_National_Training_1"/>
      <w:bookmarkStart w:id="24" w:name="_2016_National_Training"/>
      <w:bookmarkStart w:id="25" w:name="_The_National_Organization_1"/>
      <w:bookmarkStart w:id="26" w:name="_Hopeful_FUTURE_Honored"/>
      <w:bookmarkStart w:id="27" w:name="_Attention_All_RASA"/>
      <w:bookmarkStart w:id="28" w:name="_TRAINING_ANNOUNCEMENT:_Pennsylvania"/>
      <w:bookmarkStart w:id="29" w:name="_Attention_RASA_&amp;"/>
      <w:bookmarkStart w:id="30" w:name="_Training_Announcement:_Pennsylvania_1"/>
      <w:bookmarkStart w:id="31" w:name="_2016_Governor’s_Victim"/>
      <w:bookmarkStart w:id="32" w:name="_Recognizing_Sheriffs’_Offices"/>
      <w:bookmarkStart w:id="33" w:name="_STOP_Grant_No"/>
      <w:bookmarkStart w:id="34" w:name="_Recognizing_Sheriffs’_Offices_1"/>
      <w:bookmarkStart w:id="35" w:name="_Civil_Protection_Orders"/>
      <w:bookmarkStart w:id="36" w:name="_PCAR_Hosts_Anti-Racism"/>
      <w:bookmarkStart w:id="37" w:name="_The_YWCA_Is"/>
      <w:bookmarkStart w:id="38" w:name="_The_YWCA_Of"/>
      <w:bookmarkStart w:id="39" w:name="_2017_National_Crime"/>
      <w:bookmarkStart w:id="40" w:name="_Attention_All_RASA_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Attention All RASA And VOJO </w:t>
      </w:r>
      <w:r w:rsidRPr="00AD4226">
        <w:t>P</w:t>
      </w:r>
      <w:r>
        <w:t xml:space="preserve">rograms: New Program Reporting Requirements Trainings </w:t>
      </w:r>
    </w:p>
    <w:p w:rsidR="00AD4226" w:rsidRDefault="00AD4226" w:rsidP="00AD4226">
      <w:pPr>
        <w:pStyle w:val="Text10"/>
        <w:spacing w:before="0"/>
      </w:pPr>
    </w:p>
    <w:p w:rsidR="00AD4226" w:rsidRDefault="00AD4226" w:rsidP="00AD4226">
      <w:pPr>
        <w:pStyle w:val="Text10"/>
        <w:spacing w:before="0"/>
      </w:pPr>
      <w:r>
        <w:rPr>
          <w:color w:val="000000"/>
        </w:rPr>
        <w:t xml:space="preserve">As you know, the </w:t>
      </w:r>
      <w:r>
        <w:t>Rights and Services Act (RASA)</w:t>
      </w:r>
      <w:r>
        <w:rPr>
          <w:color w:val="000000"/>
        </w:rPr>
        <w:t xml:space="preserve"> and </w:t>
      </w:r>
      <w:r>
        <w:t>Victims of Juvenile Offenders (VOJO)</w:t>
      </w:r>
      <w:r>
        <w:rPr>
          <w:color w:val="000000"/>
        </w:rPr>
        <w:t xml:space="preserve"> funding streams were combined into one funding announcement </w:t>
      </w:r>
      <w:r>
        <w:t>entitled RASA/VOJO 2017-2018 (2016).  OVS staff are currently reviewing your submitted applications for these two year projects, which have a start date of January 1, 2017 and an end date of December 31, 2018.  These grants have new program reporting requirements as described in the RASA/VOJO 2017-2018 (2016) Funding Announcement.</w:t>
      </w:r>
    </w:p>
    <w:p w:rsidR="00AD4226" w:rsidRDefault="00AD4226" w:rsidP="00AD4226">
      <w:pPr>
        <w:pStyle w:val="Text10"/>
        <w:spacing w:before="0"/>
      </w:pPr>
    </w:p>
    <w:p w:rsidR="00AD4226" w:rsidRDefault="00AD4226" w:rsidP="00AD4226">
      <w:pPr>
        <w:pStyle w:val="Text10"/>
        <w:spacing w:before="0"/>
        <w:rPr>
          <w:color w:val="000000"/>
          <w:sz w:val="22"/>
          <w:szCs w:val="22"/>
        </w:rPr>
      </w:pPr>
      <w:r>
        <w:rPr>
          <w:b/>
        </w:rPr>
        <w:t>OVS staff will be holding WebEx trainings to provide instruction and answer questions regarding these new program reporting requirements.</w:t>
      </w:r>
      <w:r>
        <w:t xml:space="preserve">   </w:t>
      </w:r>
      <w:r>
        <w:rPr>
          <w:b/>
          <w:color w:val="000000"/>
        </w:rPr>
        <w:t>The same WebEx Training will be offered on two different dates:</w:t>
      </w:r>
      <w:r>
        <w:rPr>
          <w:color w:val="000000"/>
        </w:rPr>
        <w:t xml:space="preserve"> </w:t>
      </w:r>
    </w:p>
    <w:p w:rsidR="00AD4226" w:rsidRDefault="00AD4226" w:rsidP="00AD4226">
      <w:pPr>
        <w:pStyle w:val="Text10"/>
        <w:spacing w:before="0"/>
        <w:rPr>
          <w:color w:val="000000"/>
        </w:rPr>
      </w:pPr>
      <w:r>
        <w:rPr>
          <w:color w:val="000000"/>
        </w:rPr>
        <w:tab/>
      </w:r>
      <w:r>
        <w:rPr>
          <w:color w:val="000000"/>
        </w:rPr>
        <w:tab/>
      </w:r>
    </w:p>
    <w:p w:rsidR="00AD4226" w:rsidRDefault="00AD4226" w:rsidP="00AD4226">
      <w:pPr>
        <w:pStyle w:val="Text10"/>
        <w:numPr>
          <w:ilvl w:val="0"/>
          <w:numId w:val="5"/>
        </w:numPr>
        <w:spacing w:before="0"/>
        <w:rPr>
          <w:b/>
          <w:color w:val="000000"/>
        </w:rPr>
      </w:pPr>
      <w:r>
        <w:rPr>
          <w:b/>
          <w:color w:val="000000"/>
        </w:rPr>
        <w:t>Thursday, December 8, 2016 from 2:00 pm – 3:00 pm</w:t>
      </w:r>
    </w:p>
    <w:p w:rsidR="00AD4226" w:rsidRDefault="00AD4226" w:rsidP="00AD4226">
      <w:pPr>
        <w:pStyle w:val="Text10"/>
        <w:numPr>
          <w:ilvl w:val="0"/>
          <w:numId w:val="5"/>
        </w:numPr>
        <w:spacing w:before="0"/>
        <w:rPr>
          <w:b/>
          <w:color w:val="000000"/>
        </w:rPr>
      </w:pPr>
      <w:r>
        <w:rPr>
          <w:b/>
          <w:color w:val="000000"/>
        </w:rPr>
        <w:t>Friday, December</w:t>
      </w:r>
      <w:r w:rsidR="00F7563D">
        <w:rPr>
          <w:b/>
          <w:color w:val="000000"/>
        </w:rPr>
        <w:t xml:space="preserve"> 9, 2016 from 10:00 am – 11:00 a</w:t>
      </w:r>
      <w:r>
        <w:rPr>
          <w:b/>
          <w:color w:val="000000"/>
        </w:rPr>
        <w:t>m</w:t>
      </w:r>
    </w:p>
    <w:p w:rsidR="00AD4226" w:rsidRDefault="00AD4226" w:rsidP="00AD4226">
      <w:pPr>
        <w:pStyle w:val="Text10"/>
        <w:spacing w:before="0"/>
        <w:rPr>
          <w:b/>
          <w:color w:val="000000"/>
        </w:rPr>
      </w:pPr>
    </w:p>
    <w:p w:rsidR="00AD4226" w:rsidRDefault="00D14D19" w:rsidP="00AD4226">
      <w:pPr>
        <w:pStyle w:val="Text10"/>
        <w:spacing w:before="0"/>
        <w:rPr>
          <w:color w:val="000000"/>
        </w:rPr>
      </w:pPr>
      <w:r>
        <w:rPr>
          <w:color w:val="000000"/>
        </w:rPr>
        <w:t>If you wish to participate</w:t>
      </w:r>
      <w:r w:rsidR="00AD4226">
        <w:rPr>
          <w:color w:val="000000"/>
        </w:rPr>
        <w:t xml:space="preserve">, please register by clicking </w:t>
      </w:r>
      <w:hyperlink r:id="rId15" w:history="1">
        <w:r w:rsidR="00594C7A" w:rsidRPr="00594C7A">
          <w:rPr>
            <w:rStyle w:val="Hyperlink"/>
            <w:rFonts w:cs="Arial"/>
          </w:rPr>
          <w:t>h</w:t>
        </w:r>
        <w:r w:rsidR="00594C7A" w:rsidRPr="00594C7A">
          <w:rPr>
            <w:rStyle w:val="Hyperlink"/>
            <w:rFonts w:cs="Arial"/>
          </w:rPr>
          <w:t>e</w:t>
        </w:r>
        <w:r w:rsidR="00594C7A" w:rsidRPr="00594C7A">
          <w:rPr>
            <w:rStyle w:val="Hyperlink"/>
            <w:rFonts w:cs="Arial"/>
          </w:rPr>
          <w:t>re</w:t>
        </w:r>
      </w:hyperlink>
      <w:r w:rsidR="00AD4226">
        <w:rPr>
          <w:color w:val="000000"/>
        </w:rPr>
        <w:t xml:space="preserve"> and completing the registration form</w:t>
      </w:r>
      <w:r w:rsidR="00594C7A">
        <w:rPr>
          <w:color w:val="000000"/>
        </w:rPr>
        <w:t>.</w:t>
      </w:r>
      <w:r w:rsidR="00AD4226">
        <w:rPr>
          <w:color w:val="000000"/>
        </w:rPr>
        <w:t xml:space="preserve"> </w:t>
      </w:r>
    </w:p>
    <w:p w:rsidR="00AD4226" w:rsidRDefault="00AD4226" w:rsidP="00AD4226">
      <w:pPr>
        <w:pStyle w:val="Text10"/>
        <w:rPr>
          <w:color w:val="000000"/>
        </w:rPr>
      </w:pPr>
      <w:r>
        <w:t xml:space="preserve">If you have any questions, please contact Vicki McCloskey at </w:t>
      </w:r>
      <w:hyperlink r:id="rId16" w:history="1">
        <w:r>
          <w:rPr>
            <w:rStyle w:val="Hyperlink"/>
          </w:rPr>
          <w:t>vmccloskey@pa.gov</w:t>
        </w:r>
      </w:hyperlink>
      <w:r>
        <w:t xml:space="preserve"> or (717) 265-8746 or Maria Katulis at </w:t>
      </w:r>
      <w:hyperlink r:id="rId17" w:history="1">
        <w:r>
          <w:rPr>
            <w:rStyle w:val="Hyperlink"/>
            <w:rFonts w:cs="Consolas"/>
          </w:rPr>
          <w:t>mkatulis@pa.gov</w:t>
        </w:r>
      </w:hyperlink>
      <w:r>
        <w:t xml:space="preserve"> or (717) 265-8741.  </w:t>
      </w:r>
    </w:p>
    <w:p w:rsidR="00AD4226" w:rsidRDefault="001074AC" w:rsidP="00AD4226">
      <w:pPr>
        <w:pStyle w:val="ReturntoTop"/>
        <w:tabs>
          <w:tab w:val="center" w:pos="14122"/>
          <w:tab w:val="left" w:pos="15105"/>
          <w:tab w:val="left" w:pos="16335"/>
        </w:tabs>
      </w:pPr>
      <w:hyperlink w:anchor="_top" w:history="1">
        <w:r w:rsidR="00AD4226" w:rsidRPr="007D1F53">
          <w:rPr>
            <w:rStyle w:val="Hyperlink"/>
          </w:rPr>
          <w:t>R</w:t>
        </w:r>
        <w:r w:rsidR="00AD4226" w:rsidRPr="007D1F53">
          <w:rPr>
            <w:rStyle w:val="Hyperlink"/>
          </w:rPr>
          <w:t>e</w:t>
        </w:r>
        <w:r w:rsidR="00AD4226" w:rsidRPr="007D1F53">
          <w:rPr>
            <w:rStyle w:val="Hyperlink"/>
          </w:rPr>
          <w:t>turn to top</w:t>
        </w:r>
      </w:hyperlink>
    </w:p>
    <w:p w:rsidR="002D72F2" w:rsidRDefault="002D72F2" w:rsidP="002D72F2">
      <w:pPr>
        <w:pStyle w:val="Heading1"/>
        <w:spacing w:before="0"/>
      </w:pPr>
      <w:bookmarkStart w:id="41" w:name="_2016_STOP_Annual_1"/>
      <w:bookmarkEnd w:id="41"/>
      <w:r w:rsidRPr="00F56B01">
        <w:t xml:space="preserve">2016 STOP Annual Progress Reports </w:t>
      </w:r>
      <w:r>
        <w:t>Are</w:t>
      </w:r>
      <w:r w:rsidRPr="00F56B01">
        <w:t xml:space="preserve"> Due 1/20/2017</w:t>
      </w:r>
    </w:p>
    <w:p w:rsidR="002D72F2" w:rsidRPr="00F56B01" w:rsidRDefault="002D72F2" w:rsidP="002D72F2">
      <w:pPr>
        <w:pStyle w:val="Text10"/>
      </w:pPr>
      <w:r w:rsidRPr="00F56B01">
        <w:t>The deadline for submitting 2016 Annual Progress Reports for the STOP Grant is January 20, 2017.  OVS will offer a WebEx training on December 15, 2016 to assist program staff with completing the annual reports.  The webinar will also be recorded.</w:t>
      </w:r>
    </w:p>
    <w:p w:rsidR="002D72F2" w:rsidRPr="00F56B01" w:rsidRDefault="002D72F2" w:rsidP="002D72F2">
      <w:pPr>
        <w:pStyle w:val="Text10"/>
      </w:pPr>
      <w:r w:rsidRPr="00F56B01">
        <w:t>The training will provide participants with an overview of the STOP Formula Grant annual program report sections in Egrants and guidelines for completing the Annual Progress Reporting Form.   To attend this online training, you must enroll prior to the starting time. To registe</w:t>
      </w:r>
      <w:r>
        <w:t xml:space="preserve">r, please click </w:t>
      </w:r>
      <w:hyperlink r:id="rId18" w:history="1">
        <w:r w:rsidRPr="00186A46">
          <w:rPr>
            <w:rStyle w:val="Hyperlink"/>
            <w:rFonts w:cs="Arial"/>
          </w:rPr>
          <w:t>here</w:t>
        </w:r>
      </w:hyperlink>
      <w:r w:rsidRPr="00F56B01">
        <w:t xml:space="preserve">.  Once you enroll, you will receive an email message confirming your enrollment.  </w:t>
      </w:r>
    </w:p>
    <w:p w:rsidR="002D72F2" w:rsidRDefault="002D72F2" w:rsidP="002D72F2">
      <w:pPr>
        <w:pStyle w:val="Text10"/>
        <w:spacing w:before="0"/>
        <w:rPr>
          <w:u w:val="single"/>
        </w:rPr>
      </w:pPr>
    </w:p>
    <w:p w:rsidR="002D72F2" w:rsidRPr="002D72F2" w:rsidRDefault="002D72F2" w:rsidP="002D72F2">
      <w:pPr>
        <w:pStyle w:val="Text10"/>
        <w:spacing w:before="0"/>
        <w:rPr>
          <w:b/>
          <w:u w:val="single"/>
        </w:rPr>
      </w:pPr>
      <w:r w:rsidRPr="002D72F2">
        <w:rPr>
          <w:b/>
          <w:u w:val="single"/>
        </w:rPr>
        <w:t xml:space="preserve">STOP Grant 2016 Annual Report Webinar </w:t>
      </w:r>
    </w:p>
    <w:p w:rsidR="002D72F2" w:rsidRDefault="002D72F2" w:rsidP="002D72F2">
      <w:pPr>
        <w:pStyle w:val="Text10"/>
        <w:spacing w:before="0"/>
        <w:rPr>
          <w:rFonts w:ascii="Times New Roman" w:hAnsi="Times New Roman" w:cs="Times New Roman"/>
          <w:sz w:val="24"/>
          <w:szCs w:val="24"/>
        </w:rPr>
      </w:pPr>
      <w:r w:rsidRPr="00F56B01">
        <w:t xml:space="preserve">December </w:t>
      </w:r>
      <w:r>
        <w:t xml:space="preserve">15, 2016 from 10:00 AM - 11:00 AM </w:t>
      </w:r>
    </w:p>
    <w:p w:rsidR="002D72F2" w:rsidRDefault="001074AC" w:rsidP="002D72F2">
      <w:pPr>
        <w:pStyle w:val="ReturntoTop"/>
      </w:pPr>
      <w:hyperlink w:anchor="_top" w:history="1">
        <w:r w:rsidR="002D72F2" w:rsidRPr="007D1F53">
          <w:rPr>
            <w:rStyle w:val="Hyperlink"/>
          </w:rPr>
          <w:t>Ret</w:t>
        </w:r>
        <w:r w:rsidR="002D72F2" w:rsidRPr="007D1F53">
          <w:rPr>
            <w:rStyle w:val="Hyperlink"/>
          </w:rPr>
          <w:t>u</w:t>
        </w:r>
        <w:r w:rsidR="002D72F2" w:rsidRPr="007D1F53">
          <w:rPr>
            <w:rStyle w:val="Hyperlink"/>
          </w:rPr>
          <w:t>rn to top</w:t>
        </w:r>
      </w:hyperlink>
    </w:p>
    <w:p w:rsidR="004B6E65" w:rsidRDefault="004B6E65" w:rsidP="004B6E65">
      <w:pPr>
        <w:pStyle w:val="Heading1"/>
        <w:spacing w:before="0"/>
      </w:pPr>
      <w:bookmarkStart w:id="42" w:name="_Compensation_Corner_–_1"/>
      <w:bookmarkEnd w:id="42"/>
      <w:r>
        <w:t>Compensation Corner – Crime Scene Cleanup</w:t>
      </w:r>
      <w:r>
        <w:tab/>
      </w:r>
    </w:p>
    <w:p w:rsidR="004B6E65" w:rsidRDefault="004B6E65" w:rsidP="004B6E65">
      <w:pPr>
        <w:rPr>
          <w:b/>
        </w:rPr>
      </w:pPr>
    </w:p>
    <w:p w:rsidR="004B6E65" w:rsidRPr="004B6E65" w:rsidRDefault="004B6E65" w:rsidP="004B6E65">
      <w:pPr>
        <w:pStyle w:val="Text10"/>
        <w:spacing w:before="0"/>
      </w:pPr>
      <w:r w:rsidRPr="004B6E65">
        <w:t>This benefit is intended to compensate anyone, including a landlord or property manage, who assumes the responsibility to pay for the reasonable and necessary costs for cleaning a private residential crime scene.  A private residence includes a house, apartment, condominium, mobile home or other personal living space.  Motor vehicles are not eligible.</w:t>
      </w:r>
    </w:p>
    <w:p w:rsidR="004B6E65" w:rsidRPr="004B6E65" w:rsidRDefault="004B6E65" w:rsidP="004B6E65">
      <w:pPr>
        <w:pStyle w:val="Text10"/>
        <w:spacing w:before="0"/>
      </w:pPr>
    </w:p>
    <w:p w:rsidR="004B6E65" w:rsidRPr="004B6E65" w:rsidRDefault="004B6E65" w:rsidP="004B6E65">
      <w:pPr>
        <w:pStyle w:val="Text10"/>
        <w:spacing w:before="0"/>
      </w:pPr>
      <w:r w:rsidRPr="004B6E65">
        <w:t>Cleaning means to remove or attempt to remove blood and stains caused by bodily fluids, food, paint, or other materials used to deface property within a private residence or other dirt and debris caused by the processing of the crime scene.  It does not include costs to replace damaged property.</w:t>
      </w:r>
    </w:p>
    <w:p w:rsidR="004B6E65" w:rsidRPr="004B6E65" w:rsidRDefault="004B6E65" w:rsidP="004B6E65">
      <w:pPr>
        <w:pStyle w:val="Text10"/>
        <w:spacing w:before="0"/>
      </w:pPr>
    </w:p>
    <w:p w:rsidR="004B6E65" w:rsidRPr="004B6E65" w:rsidRDefault="004B6E65" w:rsidP="004B6E65">
      <w:pPr>
        <w:pStyle w:val="Text10"/>
        <w:spacing w:before="0"/>
      </w:pPr>
      <w:r w:rsidRPr="004B6E65">
        <w:t>Eligible expenses include the cost of cleaning supplies purchased for cleaning the scene; the cost of any necessary equipment purchased or rented; the cost of professional labor for cleaning the crime scene (the Program cannot compensate a friend, family member, or other individual for clean-up labor); painting may only be considered if it is used to “remove” bloodstains.</w:t>
      </w:r>
    </w:p>
    <w:p w:rsidR="004B6E65" w:rsidRPr="004B6E65" w:rsidRDefault="004B6E65" w:rsidP="004B6E65">
      <w:pPr>
        <w:pStyle w:val="Text10"/>
        <w:spacing w:before="0"/>
      </w:pPr>
    </w:p>
    <w:p w:rsidR="004B6E65" w:rsidRPr="004B6E65" w:rsidRDefault="004B6E65" w:rsidP="004B6E65">
      <w:pPr>
        <w:pStyle w:val="Text10"/>
        <w:spacing w:before="0"/>
      </w:pPr>
      <w:r w:rsidRPr="004B6E65">
        <w:t>The award amount is $500.00 for each crime-scene.  This amount is over and above the $35,000 maximum award.</w:t>
      </w:r>
    </w:p>
    <w:p w:rsidR="004B6E65" w:rsidRDefault="001074AC" w:rsidP="004B6E65">
      <w:pPr>
        <w:pStyle w:val="ReturntoTop"/>
        <w:tabs>
          <w:tab w:val="center" w:pos="14122"/>
          <w:tab w:val="left" w:pos="15105"/>
          <w:tab w:val="left" w:pos="16335"/>
        </w:tabs>
      </w:pPr>
      <w:hyperlink w:anchor="_top" w:history="1">
        <w:r w:rsidR="004B6E65" w:rsidRPr="007D1F53">
          <w:rPr>
            <w:rStyle w:val="Hyperlink"/>
          </w:rPr>
          <w:t xml:space="preserve">Return </w:t>
        </w:r>
        <w:r w:rsidR="004B6E65" w:rsidRPr="007D1F53">
          <w:rPr>
            <w:rStyle w:val="Hyperlink"/>
          </w:rPr>
          <w:t>t</w:t>
        </w:r>
        <w:r w:rsidR="004B6E65" w:rsidRPr="007D1F53">
          <w:rPr>
            <w:rStyle w:val="Hyperlink"/>
          </w:rPr>
          <w:t>o top</w:t>
        </w:r>
      </w:hyperlink>
    </w:p>
    <w:p w:rsidR="00BD645E" w:rsidRPr="00BD645E" w:rsidRDefault="00BD645E" w:rsidP="00BD645E">
      <w:pPr>
        <w:pStyle w:val="Heading1"/>
        <w:spacing w:before="0"/>
      </w:pPr>
      <w:bookmarkStart w:id="43" w:name="_Victims_Compensation_Assistance_2"/>
      <w:bookmarkEnd w:id="43"/>
      <w:r w:rsidRPr="00BD645E">
        <w:rPr>
          <w:rStyle w:val="Strong"/>
          <w:b/>
          <w:bCs/>
        </w:rPr>
        <w:t xml:space="preserve">Victims Compensation Assistance Program Online Trainings  </w:t>
      </w:r>
    </w:p>
    <w:p w:rsidR="00BD645E" w:rsidRDefault="00BD645E" w:rsidP="00BD645E">
      <w:pPr>
        <w:rPr>
          <w:rFonts w:ascii="Calibri" w:hAnsi="Calibri"/>
          <w:color w:val="000000"/>
        </w:rPr>
      </w:pPr>
    </w:p>
    <w:p w:rsidR="00BD645E" w:rsidRDefault="00A73377" w:rsidP="009443A9">
      <w:pPr>
        <w:pStyle w:val="Text10"/>
        <w:spacing w:before="0"/>
        <w:rPr>
          <w:rFonts w:ascii="Calibri" w:hAnsi="Calibri"/>
        </w:rPr>
      </w:pPr>
      <w:r>
        <w:t>T</w:t>
      </w:r>
      <w:r w:rsidR="00BD645E">
        <w:t xml:space="preserve">he following training will be held on November 29, 2016.  </w:t>
      </w:r>
    </w:p>
    <w:p w:rsidR="00BD645E" w:rsidRDefault="00BD645E" w:rsidP="009443A9">
      <w:pPr>
        <w:pStyle w:val="Text10"/>
        <w:spacing w:before="0"/>
      </w:pPr>
      <w:r>
        <w:t>Counseling Expenses Clinic</w:t>
      </w:r>
      <w:r w:rsidR="00D964E0">
        <w:t> –</w:t>
      </w:r>
      <w:r>
        <w:t xml:space="preserve"> 9:30 a.m. – 10:30 a.m. </w:t>
      </w:r>
      <w:hyperlink r:id="rId19" w:tgtFrame="_blank" w:history="1">
        <w:r>
          <w:rPr>
            <w:rStyle w:val="Hyperlink"/>
          </w:rPr>
          <w:t>Click he</w:t>
        </w:r>
        <w:r>
          <w:rPr>
            <w:rStyle w:val="Hyperlink"/>
          </w:rPr>
          <w:t>r</w:t>
        </w:r>
        <w:r>
          <w:rPr>
            <w:rStyle w:val="Hyperlink"/>
          </w:rPr>
          <w:t>e</w:t>
        </w:r>
      </w:hyperlink>
      <w:r>
        <w:t xml:space="preserve"> to register. </w:t>
      </w:r>
    </w:p>
    <w:p w:rsidR="009443A9" w:rsidRDefault="009443A9" w:rsidP="009443A9">
      <w:pPr>
        <w:pStyle w:val="Text10"/>
        <w:spacing w:before="0"/>
      </w:pPr>
    </w:p>
    <w:p w:rsidR="00BD645E" w:rsidRDefault="00BD645E" w:rsidP="009443A9">
      <w:pPr>
        <w:pStyle w:val="Text10"/>
        <w:spacing w:before="0"/>
        <w:rPr>
          <w:rFonts w:ascii="Calibri" w:hAnsi="Calibri"/>
        </w:rPr>
      </w:pPr>
      <w:r>
        <w:t xml:space="preserve">The following training will be held on December 1, 2016.  </w:t>
      </w:r>
    </w:p>
    <w:p w:rsidR="00BD645E" w:rsidRDefault="00BD645E" w:rsidP="009443A9">
      <w:pPr>
        <w:pStyle w:val="Text10"/>
        <w:spacing w:before="0"/>
      </w:pPr>
      <w:r>
        <w:t xml:space="preserve">Motor Vehicle-Related Crime Expenses Clinic - 9:30 a.m. – 10:30 a.m. </w:t>
      </w:r>
      <w:hyperlink r:id="rId20" w:tgtFrame="_blank" w:history="1">
        <w:r>
          <w:rPr>
            <w:rStyle w:val="Hyperlink"/>
          </w:rPr>
          <w:t>Cli</w:t>
        </w:r>
        <w:r>
          <w:rPr>
            <w:rStyle w:val="Hyperlink"/>
          </w:rPr>
          <w:t>c</w:t>
        </w:r>
        <w:r>
          <w:rPr>
            <w:rStyle w:val="Hyperlink"/>
          </w:rPr>
          <w:t>k here</w:t>
        </w:r>
      </w:hyperlink>
      <w:r>
        <w:t xml:space="preserve"> to register. </w:t>
      </w:r>
    </w:p>
    <w:p w:rsidR="00BD645E" w:rsidRDefault="00BD645E" w:rsidP="00BD645E">
      <w:pPr>
        <w:rPr>
          <w:rFonts w:ascii="Calibri" w:hAnsi="Calibri"/>
          <w:color w:val="000000"/>
        </w:rPr>
      </w:pPr>
      <w:r>
        <w:rPr>
          <w:color w:val="000000"/>
        </w:rPr>
        <w:t> </w:t>
      </w:r>
    </w:p>
    <w:p w:rsidR="00BD645E" w:rsidRDefault="00BD645E" w:rsidP="009443A9">
      <w:pPr>
        <w:pStyle w:val="Text10"/>
        <w:spacing w:before="0"/>
        <w:rPr>
          <w:rFonts w:ascii="Calibri" w:hAnsi="Calibri"/>
        </w:rPr>
      </w:pPr>
      <w:r>
        <w:t xml:space="preserve">The following trainings will be held on December 6, 2016.  </w:t>
      </w:r>
    </w:p>
    <w:p w:rsidR="00BD645E" w:rsidRDefault="00BD645E" w:rsidP="009443A9">
      <w:pPr>
        <w:pStyle w:val="Text10"/>
        <w:spacing w:before="0"/>
      </w:pPr>
      <w:r>
        <w:t xml:space="preserve">“Wow, That’s Covered by Compensation” – 9:30 a.m. – 10:30 a.m. </w:t>
      </w:r>
      <w:hyperlink r:id="rId21" w:tgtFrame="_blank" w:history="1">
        <w:r>
          <w:rPr>
            <w:rStyle w:val="Hyperlink"/>
          </w:rPr>
          <w:t>Clic</w:t>
        </w:r>
        <w:r>
          <w:rPr>
            <w:rStyle w:val="Hyperlink"/>
          </w:rPr>
          <w:t>k</w:t>
        </w:r>
        <w:r>
          <w:rPr>
            <w:rStyle w:val="Hyperlink"/>
          </w:rPr>
          <w:t xml:space="preserve"> here</w:t>
        </w:r>
      </w:hyperlink>
      <w:r>
        <w:t xml:space="preserve"> to register.  </w:t>
      </w:r>
    </w:p>
    <w:p w:rsidR="00BD645E" w:rsidRDefault="00BD645E" w:rsidP="009443A9">
      <w:pPr>
        <w:pStyle w:val="Text10"/>
        <w:spacing w:before="0"/>
        <w:rPr>
          <w:rFonts w:ascii="Calibri" w:hAnsi="Calibri"/>
        </w:rPr>
      </w:pPr>
      <w:r>
        <w:t xml:space="preserve">Crime Scene Cleanup Expenses Clinic – 11:00 a.m. – 12:00 p.m.  </w:t>
      </w:r>
      <w:hyperlink r:id="rId22" w:tgtFrame="_blank" w:history="1">
        <w:r>
          <w:rPr>
            <w:rStyle w:val="Hyperlink"/>
          </w:rPr>
          <w:t xml:space="preserve">Click </w:t>
        </w:r>
        <w:r>
          <w:rPr>
            <w:rStyle w:val="Hyperlink"/>
          </w:rPr>
          <w:t>h</w:t>
        </w:r>
        <w:r>
          <w:rPr>
            <w:rStyle w:val="Hyperlink"/>
          </w:rPr>
          <w:t>ere</w:t>
        </w:r>
      </w:hyperlink>
      <w:r>
        <w:t xml:space="preserve"> to register. </w:t>
      </w:r>
    </w:p>
    <w:p w:rsidR="00BD645E" w:rsidRDefault="00BD645E" w:rsidP="009443A9">
      <w:pPr>
        <w:pStyle w:val="Text10"/>
        <w:spacing w:before="0"/>
        <w:rPr>
          <w:rFonts w:ascii="Calibri" w:hAnsi="Calibri"/>
        </w:rPr>
      </w:pPr>
      <w:r>
        <w:t xml:space="preserve">Basic Compensation – 1:00 p.m. –2:00 p.m.  </w:t>
      </w:r>
      <w:hyperlink r:id="rId23" w:tgtFrame="_blank" w:history="1">
        <w:r>
          <w:rPr>
            <w:rStyle w:val="Hyperlink"/>
          </w:rPr>
          <w:t>Cli</w:t>
        </w:r>
        <w:r>
          <w:rPr>
            <w:rStyle w:val="Hyperlink"/>
          </w:rPr>
          <w:t>c</w:t>
        </w:r>
        <w:r>
          <w:rPr>
            <w:rStyle w:val="Hyperlink"/>
          </w:rPr>
          <w:t>k here</w:t>
        </w:r>
      </w:hyperlink>
      <w:r>
        <w:t xml:space="preserve"> to register. </w:t>
      </w:r>
    </w:p>
    <w:p w:rsidR="00BD645E" w:rsidRDefault="00BD645E" w:rsidP="009443A9">
      <w:pPr>
        <w:pStyle w:val="Text10"/>
        <w:spacing w:before="0"/>
        <w:rPr>
          <w:rFonts w:ascii="Calibri" w:hAnsi="Calibri"/>
        </w:rPr>
      </w:pPr>
      <w:r>
        <w:t> </w:t>
      </w:r>
      <w:r>
        <w:rPr>
          <w:rFonts w:ascii="Calibri" w:hAnsi="Calibri"/>
        </w:rPr>
        <w:t xml:space="preserve"> </w:t>
      </w:r>
    </w:p>
    <w:p w:rsidR="00BD645E" w:rsidRDefault="00BD645E" w:rsidP="009443A9">
      <w:pPr>
        <w:pStyle w:val="Text10"/>
        <w:spacing w:before="0"/>
        <w:rPr>
          <w:rFonts w:ascii="Calibri" w:hAnsi="Calibri"/>
        </w:rPr>
      </w:pPr>
      <w:r>
        <w:t xml:space="preserve">The following training will be held on December 12, 2016.  </w:t>
      </w:r>
    </w:p>
    <w:p w:rsidR="00BD645E" w:rsidRDefault="00BD645E" w:rsidP="009443A9">
      <w:pPr>
        <w:pStyle w:val="Text10"/>
        <w:spacing w:before="0"/>
      </w:pPr>
      <w:r>
        <w:t xml:space="preserve">Stolen Benefit Cash Expense Clinic – 9:30 a.m. – 10:30 a.m. </w:t>
      </w:r>
      <w:hyperlink r:id="rId24" w:tgtFrame="_blank" w:history="1">
        <w:r>
          <w:rPr>
            <w:rStyle w:val="Hyperlink"/>
          </w:rPr>
          <w:t>Click</w:t>
        </w:r>
        <w:r>
          <w:rPr>
            <w:rStyle w:val="Hyperlink"/>
          </w:rPr>
          <w:t xml:space="preserve"> </w:t>
        </w:r>
        <w:r>
          <w:rPr>
            <w:rStyle w:val="Hyperlink"/>
          </w:rPr>
          <w:t>here</w:t>
        </w:r>
      </w:hyperlink>
      <w:r>
        <w:t xml:space="preserve"> to register.  </w:t>
      </w:r>
    </w:p>
    <w:p w:rsidR="009443A9" w:rsidRDefault="009443A9" w:rsidP="009443A9">
      <w:pPr>
        <w:pStyle w:val="Text10"/>
        <w:spacing w:before="0"/>
      </w:pPr>
    </w:p>
    <w:p w:rsidR="00BD645E" w:rsidRDefault="00BD645E" w:rsidP="009443A9">
      <w:pPr>
        <w:pStyle w:val="Text10"/>
        <w:spacing w:before="0"/>
        <w:rPr>
          <w:rFonts w:ascii="Calibri" w:hAnsi="Calibri"/>
        </w:rPr>
      </w:pPr>
      <w:r>
        <w:t xml:space="preserve">The following training will be held on December 15, 2016.  </w:t>
      </w:r>
    </w:p>
    <w:p w:rsidR="009443A9" w:rsidRDefault="00BD645E" w:rsidP="009443A9">
      <w:pPr>
        <w:pStyle w:val="Text10"/>
        <w:spacing w:before="0"/>
      </w:pPr>
      <w:r>
        <w:t xml:space="preserve">Loss of Support Clinic – 9:30 a.m. – 10:30 a.m. </w:t>
      </w:r>
      <w:hyperlink r:id="rId25" w:tgtFrame="_blank" w:history="1">
        <w:r>
          <w:rPr>
            <w:rStyle w:val="Hyperlink"/>
          </w:rPr>
          <w:t>Click he</w:t>
        </w:r>
        <w:r>
          <w:rPr>
            <w:rStyle w:val="Hyperlink"/>
          </w:rPr>
          <w:t>r</w:t>
        </w:r>
        <w:r>
          <w:rPr>
            <w:rStyle w:val="Hyperlink"/>
          </w:rPr>
          <w:t>e</w:t>
        </w:r>
      </w:hyperlink>
      <w:r>
        <w:t xml:space="preserve"> to register.  </w:t>
      </w:r>
    </w:p>
    <w:p w:rsidR="00BD645E" w:rsidRDefault="00BD645E" w:rsidP="009443A9">
      <w:pPr>
        <w:pStyle w:val="Text10"/>
        <w:spacing w:before="0"/>
        <w:rPr>
          <w:rFonts w:ascii="Calibri" w:hAnsi="Calibri"/>
        </w:rPr>
      </w:pPr>
      <w:r>
        <w:t> </w:t>
      </w:r>
      <w:r>
        <w:rPr>
          <w:rFonts w:ascii="Calibri" w:hAnsi="Calibri"/>
        </w:rPr>
        <w:t xml:space="preserve"> </w:t>
      </w:r>
    </w:p>
    <w:p w:rsidR="00BD645E" w:rsidRDefault="00BD645E" w:rsidP="009443A9">
      <w:pPr>
        <w:pStyle w:val="Text10"/>
        <w:spacing w:before="0"/>
        <w:rPr>
          <w:rFonts w:ascii="Calibri" w:hAnsi="Calibri"/>
        </w:rPr>
      </w:pPr>
      <w:r>
        <w:t xml:space="preserve">The following trainings will be held on December 20, 2016.  </w:t>
      </w:r>
    </w:p>
    <w:p w:rsidR="00BD645E" w:rsidRDefault="00BD645E" w:rsidP="009443A9">
      <w:pPr>
        <w:pStyle w:val="Text10"/>
        <w:spacing w:before="0"/>
      </w:pPr>
      <w:r>
        <w:t xml:space="preserve">Loss of Earnings </w:t>
      </w:r>
      <w:r w:rsidR="00D964E0">
        <w:t>Clinic –</w:t>
      </w:r>
      <w:r>
        <w:t xml:space="preserve"> 9:30 a.m. – 10:30 a.m. </w:t>
      </w:r>
      <w:hyperlink r:id="rId26" w:tgtFrame="_blank" w:history="1">
        <w:r>
          <w:rPr>
            <w:rStyle w:val="Hyperlink"/>
          </w:rPr>
          <w:t xml:space="preserve">Click </w:t>
        </w:r>
        <w:r>
          <w:rPr>
            <w:rStyle w:val="Hyperlink"/>
          </w:rPr>
          <w:t>h</w:t>
        </w:r>
        <w:r>
          <w:rPr>
            <w:rStyle w:val="Hyperlink"/>
          </w:rPr>
          <w:t>ere</w:t>
        </w:r>
      </w:hyperlink>
      <w:r>
        <w:t xml:space="preserve"> to register.  </w:t>
      </w:r>
    </w:p>
    <w:p w:rsidR="00BD645E" w:rsidRDefault="00BD645E" w:rsidP="009443A9">
      <w:pPr>
        <w:pStyle w:val="Text10"/>
        <w:spacing w:before="0"/>
      </w:pPr>
      <w:r>
        <w:t xml:space="preserve">Counseling Expenses Clinic – 11:00 a.m. – 12:00 p.m.  </w:t>
      </w:r>
      <w:hyperlink r:id="rId27" w:tgtFrame="_blank" w:history="1">
        <w:r>
          <w:rPr>
            <w:rStyle w:val="Hyperlink"/>
          </w:rPr>
          <w:t>Click</w:t>
        </w:r>
        <w:r>
          <w:rPr>
            <w:rStyle w:val="Hyperlink"/>
          </w:rPr>
          <w:t xml:space="preserve"> </w:t>
        </w:r>
        <w:r>
          <w:rPr>
            <w:rStyle w:val="Hyperlink"/>
          </w:rPr>
          <w:t>here</w:t>
        </w:r>
      </w:hyperlink>
      <w:r>
        <w:t xml:space="preserve"> to register. </w:t>
      </w:r>
    </w:p>
    <w:p w:rsidR="00275220" w:rsidRDefault="00275220" w:rsidP="009443A9">
      <w:pPr>
        <w:pStyle w:val="Text10"/>
        <w:spacing w:before="0"/>
      </w:pPr>
    </w:p>
    <w:p w:rsidR="00275220" w:rsidRDefault="00275220" w:rsidP="00275220">
      <w:pPr>
        <w:pStyle w:val="Text10"/>
        <w:spacing w:before="0"/>
      </w:pPr>
      <w:r>
        <w:t>The following DAVE trainings will be held in 2017:</w:t>
      </w:r>
    </w:p>
    <w:p w:rsidR="00275220" w:rsidRDefault="00275220" w:rsidP="00275220">
      <w:pPr>
        <w:pStyle w:val="Text10"/>
        <w:spacing w:before="0"/>
      </w:pPr>
      <w:r>
        <w:t xml:space="preserve">1/10/17   DAVE Training - 1:00 p.m. – 3:00 pm. </w:t>
      </w:r>
      <w:r>
        <w:rPr>
          <w:rFonts w:cs="Times New Roman"/>
        </w:rPr>
        <w:t xml:space="preserve">Click </w:t>
      </w:r>
      <w:hyperlink r:id="rId28" w:tgtFrame="_blank" w:history="1">
        <w:r>
          <w:rPr>
            <w:rStyle w:val="Hyperlink"/>
            <w:rFonts w:cs="Tahoma"/>
          </w:rPr>
          <w:t>he</w:t>
        </w:r>
        <w:r>
          <w:rPr>
            <w:rStyle w:val="Hyperlink"/>
            <w:rFonts w:cs="Tahoma"/>
          </w:rPr>
          <w:t>r</w:t>
        </w:r>
        <w:r>
          <w:rPr>
            <w:rStyle w:val="Hyperlink"/>
            <w:rFonts w:cs="Tahoma"/>
          </w:rPr>
          <w:t>e</w:t>
        </w:r>
      </w:hyperlink>
      <w:r>
        <w:t xml:space="preserve"> to register. </w:t>
      </w:r>
    </w:p>
    <w:p w:rsidR="00275220" w:rsidRDefault="00275220" w:rsidP="00275220">
      <w:pPr>
        <w:pStyle w:val="Text10"/>
        <w:spacing w:before="0"/>
        <w:rPr>
          <w:rFonts w:cs="Times New Roman"/>
        </w:rPr>
      </w:pPr>
      <w:r>
        <w:t xml:space="preserve">4/13/17   DAVE Training - 1:00 p.m. – 3:00 pm. </w:t>
      </w:r>
      <w:r>
        <w:rPr>
          <w:rFonts w:cs="Times New Roman"/>
        </w:rPr>
        <w:t xml:space="preserve">Click </w:t>
      </w:r>
      <w:hyperlink r:id="rId29" w:tgtFrame="_blank" w:history="1">
        <w:r>
          <w:rPr>
            <w:rStyle w:val="Hyperlink"/>
            <w:rFonts w:cs="Tahoma"/>
          </w:rPr>
          <w:t>h</w:t>
        </w:r>
        <w:r>
          <w:rPr>
            <w:rStyle w:val="Hyperlink"/>
            <w:rFonts w:cs="Tahoma"/>
          </w:rPr>
          <w:t>e</w:t>
        </w:r>
        <w:r>
          <w:rPr>
            <w:rStyle w:val="Hyperlink"/>
            <w:rFonts w:cs="Tahoma"/>
          </w:rPr>
          <w:t>re</w:t>
        </w:r>
      </w:hyperlink>
      <w:r>
        <w:rPr>
          <w:rFonts w:ascii="Tahoma" w:hAnsi="Tahoma" w:cs="Tahoma"/>
        </w:rPr>
        <w:t xml:space="preserve"> to register. </w:t>
      </w:r>
    </w:p>
    <w:p w:rsidR="00275220" w:rsidRDefault="00275220" w:rsidP="00275220">
      <w:pPr>
        <w:pStyle w:val="Text10"/>
        <w:spacing w:before="0"/>
      </w:pPr>
    </w:p>
    <w:p w:rsidR="00BD645E" w:rsidRDefault="00BD645E" w:rsidP="00CF7994">
      <w:pPr>
        <w:pStyle w:val="Text10"/>
      </w:pPr>
      <w:r w:rsidRPr="009443A9">
        <w:rPr>
          <w:rFonts w:ascii="Symbol" w:hAnsi="Symbol"/>
          <w:i/>
        </w:rPr>
        <w:t></w:t>
      </w:r>
      <w:r w:rsidR="009443A9" w:rsidRPr="009443A9">
        <w:rPr>
          <w:i/>
        </w:rPr>
        <w:t> All</w:t>
      </w:r>
      <w:r w:rsidRPr="009443A9">
        <w:rPr>
          <w:i/>
        </w:rPr>
        <w:t xml:space="preserve"> trainings count towards 1 hour of the required RASA/VOCA/VOJO training hours, except Basic Compensation which counts towards 2 and DAVE training which counts towards 2.15.</w:t>
      </w:r>
    </w:p>
    <w:p w:rsidR="00480542" w:rsidRDefault="00BD645E" w:rsidP="009443A9">
      <w:pPr>
        <w:pStyle w:val="ReturntoTop"/>
        <w:tabs>
          <w:tab w:val="center" w:pos="14122"/>
          <w:tab w:val="left" w:pos="15135"/>
        </w:tabs>
        <w:jc w:val="left"/>
      </w:pPr>
      <w:r>
        <w:rPr>
          <w:rFonts w:ascii="Calibri" w:hAnsi="Calibri"/>
          <w:sz w:val="22"/>
          <w:szCs w:val="22"/>
        </w:rPr>
        <w:tab/>
      </w:r>
      <w:hyperlink w:anchor="_top" w:history="1">
        <w:r w:rsidR="009443A9" w:rsidRPr="007D1F53">
          <w:rPr>
            <w:rStyle w:val="Hyperlink"/>
          </w:rPr>
          <w:t>Return to</w:t>
        </w:r>
        <w:r w:rsidR="009443A9" w:rsidRPr="007D1F53">
          <w:rPr>
            <w:rStyle w:val="Hyperlink"/>
          </w:rPr>
          <w:t xml:space="preserve"> </w:t>
        </w:r>
        <w:r w:rsidR="009443A9" w:rsidRPr="007D1F53">
          <w:rPr>
            <w:rStyle w:val="Hyperlink"/>
          </w:rPr>
          <w:t>top</w:t>
        </w:r>
      </w:hyperlink>
    </w:p>
    <w:p w:rsidR="00422B3A" w:rsidRDefault="00422B3A" w:rsidP="00422B3A">
      <w:pPr>
        <w:pStyle w:val="Heading1"/>
        <w:spacing w:before="0"/>
      </w:pPr>
      <w:bookmarkStart w:id="44" w:name="_Workshop_Proposals_For"/>
      <w:bookmarkEnd w:id="44"/>
      <w:r>
        <w:t>Workshop Proposals For PCAR’s 2017 Statewide Conference</w:t>
      </w:r>
    </w:p>
    <w:p w:rsidR="00422B3A" w:rsidRDefault="00422B3A" w:rsidP="00422B3A">
      <w:pPr>
        <w:pStyle w:val="Text10"/>
      </w:pPr>
      <w:r>
        <w:t>The time has come to submit Workshop Proposals for</w:t>
      </w:r>
      <w:r>
        <w:rPr>
          <w:b/>
          <w:bCs/>
        </w:rPr>
        <w:t xml:space="preserve"> PCAR’s 2017 Statewide Conference</w:t>
      </w:r>
      <w:r>
        <w:t>. The conference will be held at the Radisson Hotel Harrisburg on July 19</w:t>
      </w:r>
      <w:r>
        <w:rPr>
          <w:vertAlign w:val="superscript"/>
        </w:rPr>
        <w:t>th</w:t>
      </w:r>
      <w:r w:rsidR="001C210F">
        <w:t xml:space="preserve"> and 20</w:t>
      </w:r>
      <w:r w:rsidR="001C210F" w:rsidRPr="001C210F">
        <w:rPr>
          <w:vertAlign w:val="superscript"/>
        </w:rPr>
        <w:t>th</w:t>
      </w:r>
      <w:r w:rsidR="001C210F">
        <w:t>, 2017</w:t>
      </w:r>
      <w:r>
        <w:t xml:space="preserve">. If you are interested in submitting a workshop proposal, please click </w:t>
      </w:r>
      <w:hyperlink r:id="rId30" w:history="1">
        <w:r w:rsidRPr="00422B3A">
          <w:rPr>
            <w:rStyle w:val="Hyperlink"/>
            <w:rFonts w:cs="Arial"/>
          </w:rPr>
          <w:t>h</w:t>
        </w:r>
        <w:r w:rsidRPr="00422B3A">
          <w:rPr>
            <w:rStyle w:val="Hyperlink"/>
            <w:rFonts w:cs="Arial"/>
          </w:rPr>
          <w:t>e</w:t>
        </w:r>
        <w:r w:rsidRPr="00422B3A">
          <w:rPr>
            <w:rStyle w:val="Hyperlink"/>
            <w:rFonts w:cs="Arial"/>
          </w:rPr>
          <w:t>re</w:t>
        </w:r>
      </w:hyperlink>
      <w:r>
        <w:t xml:space="preserve">. The deadline for submissions is </w:t>
      </w:r>
      <w:r>
        <w:rPr>
          <w:b/>
          <w:bCs/>
          <w:u w:val="single"/>
        </w:rPr>
        <w:t>Monday, January 9, 2017 by 5 pm</w:t>
      </w:r>
      <w:r>
        <w:t xml:space="preserve">. Presenters will receive free registration towards the conference. </w:t>
      </w:r>
    </w:p>
    <w:p w:rsidR="00422B3A" w:rsidRDefault="001074AC" w:rsidP="00422B3A">
      <w:pPr>
        <w:pStyle w:val="ReturntoTop"/>
        <w:tabs>
          <w:tab w:val="center" w:pos="14122"/>
          <w:tab w:val="left" w:pos="15135"/>
        </w:tabs>
      </w:pPr>
      <w:hyperlink w:anchor="_top" w:history="1">
        <w:r w:rsidR="00422B3A" w:rsidRPr="007D1F53">
          <w:rPr>
            <w:rStyle w:val="Hyperlink"/>
          </w:rPr>
          <w:t>Return</w:t>
        </w:r>
        <w:r w:rsidR="00422B3A" w:rsidRPr="007D1F53">
          <w:rPr>
            <w:rStyle w:val="Hyperlink"/>
          </w:rPr>
          <w:t xml:space="preserve"> </w:t>
        </w:r>
        <w:r w:rsidR="00422B3A" w:rsidRPr="007D1F53">
          <w:rPr>
            <w:rStyle w:val="Hyperlink"/>
          </w:rPr>
          <w:t>to top</w:t>
        </w:r>
      </w:hyperlink>
    </w:p>
    <w:p w:rsidR="00BD645E" w:rsidRDefault="00480542" w:rsidP="00480542">
      <w:pPr>
        <w:pStyle w:val="Heading1"/>
        <w:spacing w:before="0"/>
      </w:pPr>
      <w:bookmarkStart w:id="45" w:name="_December_Webinars_Hosted"/>
      <w:bookmarkEnd w:id="45"/>
      <w:r>
        <w:t>December</w:t>
      </w:r>
      <w:r w:rsidR="00DE5A8B">
        <w:t xml:space="preserve"> Webinars Hosted By Pennsylvania Coalition Against Rape</w:t>
      </w:r>
      <w:r>
        <w:t xml:space="preserve"> </w:t>
      </w:r>
      <w:r w:rsidR="00DE5A8B">
        <w:t>(</w:t>
      </w:r>
      <w:r>
        <w:t>PCAR</w:t>
      </w:r>
      <w:r w:rsidR="00DE5A8B">
        <w:t>)</w:t>
      </w:r>
      <w:r>
        <w:t xml:space="preserve"> </w:t>
      </w:r>
      <w:r w:rsidR="009443A9">
        <w:tab/>
      </w:r>
    </w:p>
    <w:p w:rsidR="00BF4E3A" w:rsidRPr="00BF4E3A" w:rsidRDefault="00BF4E3A" w:rsidP="00BF4E3A">
      <w:pPr>
        <w:pStyle w:val="Text10"/>
      </w:pPr>
      <w:r w:rsidRPr="00BF4E3A">
        <w:t xml:space="preserve">PCAR is pleased to be hosting webinars on various topics related to working with victims of sexual violence. Please forward this information to your colleagues, teams, partners, and contacts.  </w:t>
      </w:r>
    </w:p>
    <w:p w:rsidR="00BF4E3A" w:rsidRPr="00BF4E3A" w:rsidRDefault="00BF4E3A" w:rsidP="00BF4E3A">
      <w:pPr>
        <w:pStyle w:val="Text10"/>
      </w:pPr>
      <w:r w:rsidRPr="00BF4E3A">
        <w:t xml:space="preserve">For more information or to register for any (or all) of the webinars or other PCAR trainings, please </w:t>
      </w:r>
      <w:r w:rsidRPr="00480542">
        <w:t xml:space="preserve">click </w:t>
      </w:r>
      <w:r w:rsidR="001074AC">
        <w:fldChar w:fldCharType="begin"/>
      </w:r>
      <w:r w:rsidR="001074AC">
        <w:instrText>HYPERLINK "https://netforum.avectra.com/eweb/shopping/shopping.aspx?site=pcar&amp;webcode=shopping&amp;cart=0&amp;shopsearchCat=Event"</w:instrText>
      </w:r>
      <w:r w:rsidR="001074AC">
        <w:fldChar w:fldCharType="separate"/>
      </w:r>
      <w:r w:rsidRPr="00480542">
        <w:rPr>
          <w:rStyle w:val="Hyperlink"/>
          <w:rFonts w:cs="Arial"/>
        </w:rPr>
        <w:t>here</w:t>
      </w:r>
      <w:r w:rsidR="001074AC">
        <w:fldChar w:fldCharType="end"/>
      </w:r>
      <w:r w:rsidRPr="00BF4E3A">
        <w:t>.</w:t>
      </w:r>
    </w:p>
    <w:p w:rsidR="00BF4E3A" w:rsidRDefault="00BF4E3A" w:rsidP="00BF4E3A">
      <w:pPr>
        <w:pStyle w:val="Text10"/>
        <w:spacing w:before="0"/>
      </w:pPr>
    </w:p>
    <w:p w:rsidR="00BF4E3A" w:rsidRPr="00BF4E3A" w:rsidRDefault="00BF4E3A" w:rsidP="00BF4E3A">
      <w:pPr>
        <w:pStyle w:val="Text10"/>
        <w:spacing w:before="0"/>
        <w:rPr>
          <w:b/>
        </w:rPr>
      </w:pPr>
      <w:r w:rsidRPr="00BF4E3A">
        <w:rPr>
          <w:b/>
        </w:rPr>
        <w:t>December 1st, 2016, 3:00PM-4:30PM</w:t>
      </w:r>
    </w:p>
    <w:p w:rsidR="00BF4E3A" w:rsidRPr="00BF4E3A" w:rsidRDefault="00BF4E3A" w:rsidP="00BF4E3A">
      <w:pPr>
        <w:pStyle w:val="Text10"/>
        <w:spacing w:before="0"/>
      </w:pPr>
      <w:r w:rsidRPr="00BF4E3A">
        <w:rPr>
          <w:szCs w:val="28"/>
        </w:rPr>
        <w:t>The Dynamics of Sexual Violence Within the South Asian Community in the United States: Barriers to Disclosure and the Path to Developing Support Services</w:t>
      </w:r>
    </w:p>
    <w:p w:rsidR="00BF4E3A" w:rsidRPr="00BF4E3A" w:rsidRDefault="00BF4E3A" w:rsidP="00BF4E3A">
      <w:pPr>
        <w:pStyle w:val="Text10"/>
        <w:spacing w:before="0"/>
        <w:rPr>
          <w:szCs w:val="28"/>
        </w:rPr>
      </w:pPr>
      <w:r w:rsidRPr="00BF4E3A">
        <w:t>Presented by Chandana Gu</w:t>
      </w:r>
      <w:r w:rsidR="00891448">
        <w:t xml:space="preserve">ntupalli and Satarupa Dasgupta, </w:t>
      </w:r>
      <w:r w:rsidR="00891448" w:rsidRPr="00BF4E3A">
        <w:t>from</w:t>
      </w:r>
      <w:r w:rsidRPr="00BF4E3A">
        <w:t xml:space="preserve"> </w:t>
      </w:r>
      <w:hyperlink r:id="rId31" w:history="1">
        <w:r w:rsidRPr="00BF4E3A">
          <w:rPr>
            <w:rStyle w:val="Hyperlink"/>
            <w:rFonts w:cs="Arial"/>
            <w:color w:val="auto"/>
            <w:u w:val="none"/>
          </w:rPr>
          <w:t>Manavi</w:t>
        </w:r>
      </w:hyperlink>
      <w:r w:rsidRPr="00BF4E3A">
        <w:t>.</w:t>
      </w:r>
    </w:p>
    <w:p w:rsidR="00BF4E3A" w:rsidRDefault="00BF4E3A" w:rsidP="00BF4E3A">
      <w:pPr>
        <w:pStyle w:val="Text10"/>
        <w:spacing w:before="0"/>
      </w:pPr>
    </w:p>
    <w:p w:rsidR="00BF4E3A" w:rsidRPr="00BF4E3A" w:rsidRDefault="00BF4E3A" w:rsidP="00BF4E3A">
      <w:pPr>
        <w:pStyle w:val="Text10"/>
        <w:spacing w:before="0"/>
        <w:rPr>
          <w:b/>
        </w:rPr>
      </w:pPr>
      <w:r w:rsidRPr="00BF4E3A">
        <w:rPr>
          <w:b/>
        </w:rPr>
        <w:t>December 13th, 2016, 1:00PM-2:30PM</w:t>
      </w:r>
    </w:p>
    <w:p w:rsidR="00BF4E3A" w:rsidRPr="00BF4E3A" w:rsidRDefault="00BF4E3A" w:rsidP="00BF4E3A">
      <w:pPr>
        <w:pStyle w:val="Text10"/>
        <w:spacing w:before="0"/>
      </w:pPr>
      <w:r w:rsidRPr="00BF4E3A">
        <w:rPr>
          <w:szCs w:val="28"/>
        </w:rPr>
        <w:t>Civil Protection Orders and Juveniles: Opportunities for Prevention and Accountability</w:t>
      </w:r>
    </w:p>
    <w:p w:rsidR="00BF4E3A" w:rsidRPr="00BF4E3A" w:rsidRDefault="00BF4E3A" w:rsidP="00BF4E3A">
      <w:pPr>
        <w:pStyle w:val="Text10"/>
        <w:spacing w:before="0"/>
        <w:rPr>
          <w:szCs w:val="28"/>
        </w:rPr>
      </w:pPr>
      <w:r w:rsidRPr="00BF4E3A">
        <w:t>Presented by Rachel Pinsker, Esq. (PCADV) &amp; Karen Galbraith, LSW (PCAR)</w:t>
      </w:r>
    </w:p>
    <w:p w:rsidR="00BF4E3A" w:rsidRDefault="00BF4E3A" w:rsidP="00BF4E3A">
      <w:pPr>
        <w:pStyle w:val="Text10"/>
        <w:spacing w:before="0"/>
      </w:pPr>
    </w:p>
    <w:p w:rsidR="00BF4E3A" w:rsidRPr="00BF4E3A" w:rsidRDefault="00BF4E3A" w:rsidP="00BF4E3A">
      <w:pPr>
        <w:pStyle w:val="Text10"/>
        <w:spacing w:before="0"/>
        <w:rPr>
          <w:b/>
        </w:rPr>
      </w:pPr>
      <w:r w:rsidRPr="00BF4E3A">
        <w:rPr>
          <w:b/>
        </w:rPr>
        <w:t>December 16th, 2016, 11:30AM-1:00PM</w:t>
      </w:r>
    </w:p>
    <w:p w:rsidR="00BF4E3A" w:rsidRPr="00BF4E3A" w:rsidRDefault="00BF4E3A" w:rsidP="00BF4E3A">
      <w:pPr>
        <w:pStyle w:val="Text10"/>
        <w:spacing w:before="0"/>
      </w:pPr>
      <w:r w:rsidRPr="00BF4E3A">
        <w:rPr>
          <w:szCs w:val="28"/>
        </w:rPr>
        <w:t xml:space="preserve">The Intersections of Trauma, Sexual Violence, and Mental Illness </w:t>
      </w:r>
    </w:p>
    <w:p w:rsidR="00BF4E3A" w:rsidRDefault="00BF4E3A" w:rsidP="00BF4E3A">
      <w:pPr>
        <w:pStyle w:val="Text10"/>
        <w:spacing w:before="0"/>
      </w:pPr>
      <w:r w:rsidRPr="00BF4E3A">
        <w:t>Presented by Dr. Em Ketterer, MD</w:t>
      </w:r>
    </w:p>
    <w:p w:rsidR="00BF4E3A" w:rsidRDefault="00BF4E3A" w:rsidP="00BF4E3A">
      <w:pPr>
        <w:pStyle w:val="Text10"/>
        <w:spacing w:before="0"/>
      </w:pPr>
    </w:p>
    <w:p w:rsidR="00BF4E3A" w:rsidRDefault="00BF4E3A" w:rsidP="00BF4E3A">
      <w:pPr>
        <w:pStyle w:val="Text10"/>
        <w:spacing w:before="0"/>
        <w:rPr>
          <w:i/>
        </w:rPr>
      </w:pPr>
      <w:r w:rsidRPr="00BF4E3A">
        <w:rPr>
          <w:i/>
        </w:rPr>
        <w:t>All of the webinars have been approved for 1.5 training hours by PCCD. </w:t>
      </w:r>
    </w:p>
    <w:p w:rsidR="00BF4E3A" w:rsidRDefault="001074AC" w:rsidP="00BF4E3A">
      <w:pPr>
        <w:pStyle w:val="ReturntoTop"/>
        <w:tabs>
          <w:tab w:val="center" w:pos="14122"/>
          <w:tab w:val="left" w:pos="15135"/>
        </w:tabs>
      </w:pPr>
      <w:hyperlink w:anchor="_top" w:history="1">
        <w:r w:rsidR="00BF4E3A" w:rsidRPr="007D1F53">
          <w:rPr>
            <w:rStyle w:val="Hyperlink"/>
          </w:rPr>
          <w:t>Retur</w:t>
        </w:r>
        <w:r w:rsidR="00BF4E3A" w:rsidRPr="007D1F53">
          <w:rPr>
            <w:rStyle w:val="Hyperlink"/>
          </w:rPr>
          <w:t>n</w:t>
        </w:r>
        <w:r w:rsidR="00BF4E3A" w:rsidRPr="007D1F53">
          <w:rPr>
            <w:rStyle w:val="Hyperlink"/>
          </w:rPr>
          <w:t xml:space="preserve"> to top</w:t>
        </w:r>
      </w:hyperlink>
    </w:p>
    <w:p w:rsidR="007F317C" w:rsidRDefault="007F317C" w:rsidP="007F317C">
      <w:pPr>
        <w:pStyle w:val="Heading1"/>
        <w:spacing w:before="0"/>
      </w:pPr>
      <w:bookmarkStart w:id="46" w:name="_Amelia_Smulktis_Presents"/>
      <w:bookmarkStart w:id="47" w:name="_Special_Topics_In"/>
      <w:bookmarkEnd w:id="46"/>
      <w:bookmarkEnd w:id="47"/>
      <w:r>
        <w:t>Special Topics In Sexual Assault Investigations</w:t>
      </w:r>
    </w:p>
    <w:p w:rsidR="007F317C" w:rsidRDefault="007F317C" w:rsidP="007F317C">
      <w:pPr>
        <w:pStyle w:val="Text10"/>
      </w:pPr>
      <w:r>
        <w:t>Sponsored by Women in Need, Inc., t</w:t>
      </w:r>
      <w:r w:rsidRPr="00627613">
        <w:t xml:space="preserve">his presentation will take a unique look at </w:t>
      </w:r>
      <w:r>
        <w:t>seven different topics in Sexual Assault Investigations. Each training will last an hour. The topics are Interviewing Victims of Sexual Assault, Rape Trauma Syndrome and the Effects of Trauma on Event Recall, The Behavioral Interview of the sexual assault victim, Special populations: The Elderly Sexual Assault Victim, The Child Sexual Abuse Accommodation Syndrome, Collateral Evidence in Sexual Assault Investigations and Interviewing the Suspect in Sexual Assault Investigations.</w:t>
      </w:r>
    </w:p>
    <w:p w:rsidR="005709A7" w:rsidRPr="008374C3" w:rsidRDefault="005709A7" w:rsidP="005709A7">
      <w:pPr>
        <w:contextualSpacing/>
        <w:jc w:val="center"/>
        <w:rPr>
          <w:rFonts w:ascii="Century" w:hAnsi="Century"/>
          <w:b/>
          <w:szCs w:val="28"/>
        </w:rPr>
      </w:pPr>
    </w:p>
    <w:p w:rsidR="005709A7" w:rsidRDefault="005709A7" w:rsidP="005709A7">
      <w:pPr>
        <w:pStyle w:val="Text10"/>
        <w:spacing w:before="0"/>
        <w:rPr>
          <w:szCs w:val="28"/>
        </w:rPr>
      </w:pPr>
      <w:r w:rsidRPr="005709A7">
        <w:rPr>
          <w:szCs w:val="28"/>
        </w:rPr>
        <w:t>December 16, 2016</w:t>
      </w:r>
    </w:p>
    <w:p w:rsidR="005709A7" w:rsidRPr="005709A7" w:rsidRDefault="005709A7" w:rsidP="005709A7">
      <w:pPr>
        <w:pStyle w:val="Text10"/>
        <w:spacing w:before="0"/>
        <w:rPr>
          <w:szCs w:val="28"/>
        </w:rPr>
      </w:pPr>
      <w:r w:rsidRPr="005709A7">
        <w:rPr>
          <w:szCs w:val="28"/>
        </w:rPr>
        <w:t>9:00 AM to 4:00 PM</w:t>
      </w:r>
    </w:p>
    <w:p w:rsidR="005709A7" w:rsidRPr="005709A7" w:rsidRDefault="005709A7" w:rsidP="005709A7">
      <w:pPr>
        <w:pStyle w:val="Text10"/>
        <w:spacing w:before="0"/>
        <w:rPr>
          <w:szCs w:val="28"/>
        </w:rPr>
      </w:pPr>
      <w:r w:rsidRPr="005709A7">
        <w:rPr>
          <w:szCs w:val="28"/>
        </w:rPr>
        <w:t>Fulton Theatre</w:t>
      </w:r>
    </w:p>
    <w:p w:rsidR="007506F0" w:rsidRDefault="007506F0" w:rsidP="005709A7">
      <w:pPr>
        <w:pStyle w:val="Text10"/>
        <w:spacing w:before="0"/>
        <w:rPr>
          <w:szCs w:val="28"/>
        </w:rPr>
      </w:pPr>
      <w:r>
        <w:rPr>
          <w:szCs w:val="28"/>
        </w:rPr>
        <w:t>101 Lincoln Way W #102</w:t>
      </w:r>
    </w:p>
    <w:p w:rsidR="005709A7" w:rsidRDefault="005709A7" w:rsidP="005709A7">
      <w:pPr>
        <w:pStyle w:val="Text10"/>
        <w:spacing w:before="0"/>
        <w:rPr>
          <w:szCs w:val="28"/>
        </w:rPr>
      </w:pPr>
      <w:r w:rsidRPr="005709A7">
        <w:rPr>
          <w:szCs w:val="28"/>
        </w:rPr>
        <w:t>McConnellsburg, PA 17233</w:t>
      </w:r>
    </w:p>
    <w:p w:rsidR="007506F0" w:rsidRPr="005709A7" w:rsidRDefault="007506F0" w:rsidP="005709A7">
      <w:pPr>
        <w:pStyle w:val="Text10"/>
        <w:spacing w:before="0"/>
        <w:rPr>
          <w:szCs w:val="28"/>
        </w:rPr>
      </w:pPr>
    </w:p>
    <w:p w:rsidR="005709A7" w:rsidRPr="005709A7" w:rsidRDefault="005709A7" w:rsidP="005709A7">
      <w:pPr>
        <w:pStyle w:val="Text10"/>
        <w:spacing w:before="0"/>
        <w:rPr>
          <w:szCs w:val="28"/>
        </w:rPr>
      </w:pPr>
      <w:r w:rsidRPr="005709A7">
        <w:rPr>
          <w:szCs w:val="28"/>
        </w:rPr>
        <w:t>Light refreshments will be provided; lunch is on your own.</w:t>
      </w:r>
    </w:p>
    <w:p w:rsidR="005709A7" w:rsidRPr="007506F0" w:rsidRDefault="005709A7" w:rsidP="005709A7">
      <w:pPr>
        <w:pStyle w:val="Text10"/>
        <w:spacing w:before="0"/>
        <w:rPr>
          <w:i/>
          <w:szCs w:val="28"/>
        </w:rPr>
      </w:pPr>
      <w:r w:rsidRPr="007506F0">
        <w:rPr>
          <w:i/>
          <w:szCs w:val="28"/>
        </w:rPr>
        <w:t>This training is FREE.</w:t>
      </w:r>
    </w:p>
    <w:p w:rsidR="005709A7" w:rsidRPr="00AB0017" w:rsidRDefault="005709A7" w:rsidP="005709A7">
      <w:pPr>
        <w:pStyle w:val="Text10"/>
        <w:rPr>
          <w:rFonts w:ascii="Century" w:hAnsi="Century"/>
          <w:b/>
          <w:sz w:val="32"/>
          <w:szCs w:val="28"/>
        </w:rPr>
      </w:pPr>
      <w:r w:rsidRPr="005709A7">
        <w:rPr>
          <w:kern w:val="28"/>
        </w:rPr>
        <w:t>Please register by fax to 717-264-3168 or by email to ericw@winservices.org by December 12</w:t>
      </w:r>
      <w:bookmarkStart w:id="48" w:name="_GoBack"/>
      <w:bookmarkEnd w:id="48"/>
      <w:r w:rsidRPr="005709A7">
        <w:rPr>
          <w:kern w:val="28"/>
        </w:rPr>
        <w:t>, 2016</w:t>
      </w:r>
      <w:r w:rsidRPr="003F76A2">
        <w:rPr>
          <w:kern w:val="28"/>
        </w:rPr>
        <w:t>.</w:t>
      </w:r>
      <w:r w:rsidR="003630ED" w:rsidRPr="003F76A2">
        <w:rPr>
          <w:kern w:val="28"/>
        </w:rPr>
        <w:t xml:space="preserve"> You may access the registration form </w:t>
      </w:r>
      <w:hyperlink r:id="rId32" w:history="1">
        <w:r w:rsidR="003630ED" w:rsidRPr="003F76A2">
          <w:rPr>
            <w:rStyle w:val="Hyperlink"/>
            <w:rFonts w:cs="Arial"/>
            <w:kern w:val="28"/>
          </w:rPr>
          <w:t>he</w:t>
        </w:r>
        <w:r w:rsidR="003630ED" w:rsidRPr="003F76A2">
          <w:rPr>
            <w:rStyle w:val="Hyperlink"/>
            <w:rFonts w:cs="Arial"/>
            <w:kern w:val="28"/>
          </w:rPr>
          <w:t>r</w:t>
        </w:r>
        <w:r w:rsidR="003630ED" w:rsidRPr="003F76A2">
          <w:rPr>
            <w:rStyle w:val="Hyperlink"/>
            <w:rFonts w:cs="Arial"/>
            <w:kern w:val="28"/>
          </w:rPr>
          <w:t>e</w:t>
        </w:r>
      </w:hyperlink>
      <w:r w:rsidR="003630ED" w:rsidRPr="003F76A2">
        <w:rPr>
          <w:kern w:val="28"/>
        </w:rPr>
        <w:t>.</w:t>
      </w:r>
      <w:r w:rsidR="003630ED">
        <w:rPr>
          <w:kern w:val="28"/>
        </w:rPr>
        <w:t xml:space="preserve"> </w:t>
      </w:r>
    </w:p>
    <w:p w:rsidR="007F317C" w:rsidRDefault="001074AC" w:rsidP="005709A7">
      <w:pPr>
        <w:pStyle w:val="ReturntoTop"/>
        <w:tabs>
          <w:tab w:val="center" w:pos="14122"/>
          <w:tab w:val="left" w:pos="15135"/>
        </w:tabs>
      </w:pPr>
      <w:hyperlink w:anchor="_top" w:history="1">
        <w:r w:rsidR="005709A7" w:rsidRPr="007D1F53">
          <w:rPr>
            <w:rStyle w:val="Hyperlink"/>
          </w:rPr>
          <w:t>Return t</w:t>
        </w:r>
        <w:r w:rsidR="005709A7" w:rsidRPr="007D1F53">
          <w:rPr>
            <w:rStyle w:val="Hyperlink"/>
          </w:rPr>
          <w:t>o</w:t>
        </w:r>
        <w:r w:rsidR="005709A7" w:rsidRPr="007D1F53">
          <w:rPr>
            <w:rStyle w:val="Hyperlink"/>
          </w:rPr>
          <w:t xml:space="preserve"> top</w:t>
        </w:r>
      </w:hyperlink>
    </w:p>
    <w:p w:rsidR="002D6EB5" w:rsidRPr="00C4458B" w:rsidRDefault="002D6EB5" w:rsidP="002D6EB5">
      <w:pPr>
        <w:pStyle w:val="Heading1"/>
        <w:spacing w:before="0"/>
      </w:pPr>
      <w:bookmarkStart w:id="49" w:name="_Webinars_From_The_1"/>
      <w:bookmarkStart w:id="50" w:name="_National_Census_Of_2"/>
      <w:bookmarkStart w:id="51" w:name="_Human_Trafficking_Survivors_1"/>
      <w:bookmarkStart w:id="52" w:name="_My_Husband_Never_1"/>
      <w:bookmarkStart w:id="53" w:name="_Impossible_Choices:_Teens_1"/>
      <w:bookmarkStart w:id="54" w:name="_Compensation_Corner_–"/>
      <w:bookmarkStart w:id="55" w:name="_The_Darker_Side_2"/>
      <w:bookmarkEnd w:id="49"/>
      <w:bookmarkEnd w:id="50"/>
      <w:bookmarkEnd w:id="51"/>
      <w:bookmarkEnd w:id="52"/>
      <w:bookmarkEnd w:id="53"/>
      <w:bookmarkEnd w:id="54"/>
      <w:bookmarkEnd w:id="55"/>
      <w:r>
        <w:t>The Darker Side Of Social Networking</w:t>
      </w:r>
    </w:p>
    <w:p w:rsidR="002D6EB5" w:rsidRPr="00DC4F5E" w:rsidRDefault="002D6EB5" w:rsidP="002D6EB5">
      <w:pPr>
        <w:pStyle w:val="Text10"/>
        <w:rPr>
          <w:szCs w:val="28"/>
        </w:rPr>
      </w:pPr>
      <w:r w:rsidRPr="00DC4F5E">
        <w:rPr>
          <w:szCs w:val="28"/>
        </w:rPr>
        <w:t>This course of instruction covers the essentials every law enforcement officer and member of the judiciary needs to know about Social Networking whether they use it or not. Many individuals are not aware of what a great investigative/intelligence tool it is.  Information regarding investigative leads, relationships, communications, photographs, location, etc. is all available and many times is open source. However, Social Networking has also created a number of problems for the Law Enforcement especially in matters of officer safety. Criminal organizations have been caught using officer’s avatars and social networking bios to develop their own intelligence networks.  Family members have unintentionally posted photos and postings about an officer that could jeopardize their status in undercover investigations.  In addition, without being properly educated many officers find themselves in violation of departmental policies or directives because of comments posted on a social networking site.</w:t>
      </w:r>
    </w:p>
    <w:p w:rsidR="002D6EB5" w:rsidRDefault="002D6EB5" w:rsidP="002D6EB5">
      <w:pPr>
        <w:pStyle w:val="Text10"/>
        <w:rPr>
          <w:szCs w:val="28"/>
        </w:rPr>
      </w:pPr>
      <w:r w:rsidRPr="00DC4F5E">
        <w:rPr>
          <w:szCs w:val="28"/>
        </w:rPr>
        <w:t>This class will introduce the attendees to the basic elements of a social network and cover the following topics:</w:t>
      </w:r>
    </w:p>
    <w:p w:rsidR="002D6EB5" w:rsidRPr="00DC4F5E" w:rsidRDefault="002D6EB5" w:rsidP="002D6EB5">
      <w:pPr>
        <w:pStyle w:val="Text10"/>
        <w:spacing w:before="0"/>
        <w:rPr>
          <w:szCs w:val="28"/>
        </w:rPr>
      </w:pPr>
    </w:p>
    <w:p w:rsidR="002D6EB5" w:rsidRPr="00DC4F5E" w:rsidRDefault="002D6EB5" w:rsidP="00301D2C">
      <w:pPr>
        <w:pStyle w:val="Text10"/>
        <w:numPr>
          <w:ilvl w:val="0"/>
          <w:numId w:val="4"/>
        </w:numPr>
        <w:spacing w:before="0"/>
        <w:rPr>
          <w:szCs w:val="28"/>
        </w:rPr>
      </w:pPr>
      <w:r w:rsidRPr="00DC4F5E">
        <w:rPr>
          <w:szCs w:val="28"/>
        </w:rPr>
        <w:t>Social Networking - a fundamental shift in the way society communicates.</w:t>
      </w:r>
    </w:p>
    <w:p w:rsidR="002D6EB5" w:rsidRPr="00DC4F5E" w:rsidRDefault="002D6EB5" w:rsidP="00301D2C">
      <w:pPr>
        <w:pStyle w:val="Text10"/>
        <w:numPr>
          <w:ilvl w:val="0"/>
          <w:numId w:val="4"/>
        </w:numPr>
        <w:spacing w:before="0"/>
        <w:rPr>
          <w:szCs w:val="28"/>
        </w:rPr>
      </w:pPr>
      <w:r w:rsidRPr="00DC4F5E">
        <w:rPr>
          <w:szCs w:val="28"/>
        </w:rPr>
        <w:t>Just how large is it and how quickly has it grown?</w:t>
      </w:r>
    </w:p>
    <w:p w:rsidR="002D6EB5" w:rsidRPr="00DC4F5E" w:rsidRDefault="002D6EB5" w:rsidP="00301D2C">
      <w:pPr>
        <w:pStyle w:val="Text10"/>
        <w:numPr>
          <w:ilvl w:val="0"/>
          <w:numId w:val="4"/>
        </w:numPr>
        <w:spacing w:before="0"/>
        <w:rPr>
          <w:szCs w:val="28"/>
        </w:rPr>
      </w:pPr>
      <w:r w:rsidRPr="00DC4F5E">
        <w:rPr>
          <w:szCs w:val="28"/>
        </w:rPr>
        <w:t>What are the attributes &amp; elements of a Social Network?</w:t>
      </w:r>
    </w:p>
    <w:p w:rsidR="002D6EB5" w:rsidRPr="00DC4F5E" w:rsidRDefault="002D6EB5" w:rsidP="00301D2C">
      <w:pPr>
        <w:pStyle w:val="Text10"/>
        <w:numPr>
          <w:ilvl w:val="0"/>
          <w:numId w:val="4"/>
        </w:numPr>
        <w:spacing w:before="0"/>
        <w:rPr>
          <w:szCs w:val="28"/>
        </w:rPr>
      </w:pPr>
      <w:r w:rsidRPr="00DC4F5E">
        <w:rPr>
          <w:szCs w:val="28"/>
        </w:rPr>
        <w:t>What are some of the more popular Social Networks?</w:t>
      </w:r>
    </w:p>
    <w:p w:rsidR="002D6EB5" w:rsidRPr="00DC4F5E" w:rsidRDefault="002D6EB5" w:rsidP="00301D2C">
      <w:pPr>
        <w:pStyle w:val="Text10"/>
        <w:numPr>
          <w:ilvl w:val="0"/>
          <w:numId w:val="4"/>
        </w:numPr>
        <w:spacing w:before="0"/>
        <w:rPr>
          <w:szCs w:val="28"/>
        </w:rPr>
      </w:pPr>
      <w:r w:rsidRPr="00DC4F5E">
        <w:rPr>
          <w:szCs w:val="28"/>
        </w:rPr>
        <w:t xml:space="preserve">What is Geo-tagging and how does it work? </w:t>
      </w:r>
    </w:p>
    <w:p w:rsidR="002D6EB5" w:rsidRPr="00DC4F5E" w:rsidRDefault="002D6EB5" w:rsidP="00301D2C">
      <w:pPr>
        <w:pStyle w:val="Text10"/>
        <w:numPr>
          <w:ilvl w:val="0"/>
          <w:numId w:val="4"/>
        </w:numPr>
        <w:spacing w:before="0"/>
        <w:rPr>
          <w:szCs w:val="28"/>
        </w:rPr>
      </w:pPr>
      <w:r w:rsidRPr="00DC4F5E">
        <w:rPr>
          <w:szCs w:val="28"/>
        </w:rPr>
        <w:t>What can I learn from photos that are posted?  What can be learned about me and my family?</w:t>
      </w:r>
    </w:p>
    <w:p w:rsidR="002D6EB5" w:rsidRPr="00DC4F5E" w:rsidRDefault="002D6EB5" w:rsidP="00301D2C">
      <w:pPr>
        <w:pStyle w:val="Text10"/>
        <w:numPr>
          <w:ilvl w:val="0"/>
          <w:numId w:val="4"/>
        </w:numPr>
        <w:spacing w:before="0"/>
        <w:rPr>
          <w:szCs w:val="28"/>
        </w:rPr>
      </w:pPr>
      <w:r w:rsidRPr="00DC4F5E">
        <w:rPr>
          <w:szCs w:val="28"/>
        </w:rPr>
        <w:t>Using Social Networking data as an investigative tool.</w:t>
      </w:r>
    </w:p>
    <w:p w:rsidR="002D6EB5" w:rsidRPr="00DC4F5E" w:rsidRDefault="002D6EB5" w:rsidP="00301D2C">
      <w:pPr>
        <w:pStyle w:val="Text10"/>
        <w:numPr>
          <w:ilvl w:val="0"/>
          <w:numId w:val="4"/>
        </w:numPr>
        <w:spacing w:before="0"/>
        <w:rPr>
          <w:szCs w:val="28"/>
        </w:rPr>
      </w:pPr>
      <w:r w:rsidRPr="00DC4F5E">
        <w:rPr>
          <w:szCs w:val="28"/>
        </w:rPr>
        <w:t>Authenticating the information</w:t>
      </w:r>
    </w:p>
    <w:p w:rsidR="002D6EB5" w:rsidRPr="00DC4F5E" w:rsidRDefault="002D6EB5" w:rsidP="00301D2C">
      <w:pPr>
        <w:pStyle w:val="Text10"/>
        <w:numPr>
          <w:ilvl w:val="0"/>
          <w:numId w:val="4"/>
        </w:numPr>
        <w:spacing w:before="0"/>
        <w:rPr>
          <w:szCs w:val="28"/>
        </w:rPr>
      </w:pPr>
      <w:r w:rsidRPr="00DC4F5E">
        <w:rPr>
          <w:szCs w:val="28"/>
        </w:rPr>
        <w:t>Sexting, Sextortion &amp; Cyber Bullying</w:t>
      </w:r>
    </w:p>
    <w:p w:rsidR="002D6EB5" w:rsidRPr="00DC4F5E" w:rsidRDefault="002D6EB5" w:rsidP="00301D2C">
      <w:pPr>
        <w:pStyle w:val="Text10"/>
        <w:numPr>
          <w:ilvl w:val="0"/>
          <w:numId w:val="4"/>
        </w:numPr>
        <w:spacing w:before="0"/>
        <w:rPr>
          <w:szCs w:val="28"/>
        </w:rPr>
      </w:pPr>
      <w:r w:rsidRPr="00DC4F5E">
        <w:rPr>
          <w:szCs w:val="28"/>
        </w:rPr>
        <w:t>Safety Issues</w:t>
      </w:r>
    </w:p>
    <w:p w:rsidR="002D6EB5" w:rsidRPr="00DC4F5E" w:rsidRDefault="002D6EB5" w:rsidP="00301D2C">
      <w:pPr>
        <w:pStyle w:val="Text10"/>
        <w:numPr>
          <w:ilvl w:val="0"/>
          <w:numId w:val="4"/>
        </w:numPr>
        <w:spacing w:before="0"/>
        <w:rPr>
          <w:szCs w:val="28"/>
        </w:rPr>
      </w:pPr>
      <w:r w:rsidRPr="00DC4F5E">
        <w:rPr>
          <w:szCs w:val="28"/>
        </w:rPr>
        <w:t>Basic Pitfalls</w:t>
      </w:r>
    </w:p>
    <w:p w:rsidR="002D6EB5" w:rsidRPr="00DC4F5E" w:rsidRDefault="002D6EB5" w:rsidP="00301D2C">
      <w:pPr>
        <w:pStyle w:val="Text10"/>
        <w:numPr>
          <w:ilvl w:val="0"/>
          <w:numId w:val="4"/>
        </w:numPr>
        <w:spacing w:before="0"/>
        <w:rPr>
          <w:szCs w:val="28"/>
        </w:rPr>
      </w:pPr>
      <w:r w:rsidRPr="00DC4F5E">
        <w:rPr>
          <w:szCs w:val="28"/>
        </w:rPr>
        <w:t>Counter Surveillance!</w:t>
      </w:r>
    </w:p>
    <w:p w:rsidR="002D6EB5" w:rsidRPr="00DC4F5E" w:rsidRDefault="002D6EB5" w:rsidP="00301D2C">
      <w:pPr>
        <w:pStyle w:val="Text10"/>
        <w:numPr>
          <w:ilvl w:val="0"/>
          <w:numId w:val="4"/>
        </w:numPr>
        <w:spacing w:before="0"/>
        <w:rPr>
          <w:szCs w:val="28"/>
        </w:rPr>
      </w:pPr>
      <w:r w:rsidRPr="00DC4F5E">
        <w:rPr>
          <w:szCs w:val="28"/>
        </w:rPr>
        <w:t>How are Defense Counsels’ using the information?</w:t>
      </w:r>
    </w:p>
    <w:p w:rsidR="002D6EB5" w:rsidRPr="00DC4F5E" w:rsidRDefault="002D6EB5" w:rsidP="00301D2C">
      <w:pPr>
        <w:pStyle w:val="Text10"/>
        <w:numPr>
          <w:ilvl w:val="0"/>
          <w:numId w:val="4"/>
        </w:numPr>
        <w:spacing w:before="0"/>
        <w:rPr>
          <w:szCs w:val="28"/>
        </w:rPr>
      </w:pPr>
      <w:r w:rsidRPr="00DC4F5E">
        <w:rPr>
          <w:szCs w:val="28"/>
        </w:rPr>
        <w:t>How do I set security?</w:t>
      </w:r>
    </w:p>
    <w:p w:rsidR="002D6EB5" w:rsidRDefault="002D6EB5" w:rsidP="00301D2C">
      <w:pPr>
        <w:pStyle w:val="Text10"/>
        <w:numPr>
          <w:ilvl w:val="0"/>
          <w:numId w:val="4"/>
        </w:numPr>
        <w:spacing w:before="0"/>
        <w:rPr>
          <w:szCs w:val="28"/>
        </w:rPr>
      </w:pPr>
      <w:r w:rsidRPr="00DC4F5E">
        <w:rPr>
          <w:szCs w:val="28"/>
        </w:rPr>
        <w:t>Other ways to protect yourself &amp; your family!</w:t>
      </w:r>
    </w:p>
    <w:p w:rsidR="002D6EB5" w:rsidRDefault="002D6EB5" w:rsidP="002D6EB5">
      <w:pPr>
        <w:pStyle w:val="Text10"/>
        <w:spacing w:before="0"/>
      </w:pPr>
    </w:p>
    <w:p w:rsidR="002D6EB5" w:rsidRPr="00D16AC5" w:rsidRDefault="002D6EB5" w:rsidP="002D6EB5">
      <w:pPr>
        <w:pStyle w:val="Text10"/>
        <w:spacing w:before="0"/>
        <w:rPr>
          <w:b/>
        </w:rPr>
      </w:pPr>
      <w:r w:rsidRPr="00D16AC5">
        <w:rPr>
          <w:b/>
        </w:rPr>
        <w:t>December 1, 2016</w:t>
      </w:r>
    </w:p>
    <w:p w:rsidR="002D6EB5" w:rsidRPr="006831B4" w:rsidRDefault="002D6EB5" w:rsidP="002D6EB5">
      <w:pPr>
        <w:pStyle w:val="Text10"/>
        <w:spacing w:before="0"/>
      </w:pPr>
      <w:r w:rsidRPr="006831B4">
        <w:t>Bedford County Courthouse</w:t>
      </w:r>
    </w:p>
    <w:p w:rsidR="002D6EB5" w:rsidRPr="00DC4F5E" w:rsidRDefault="002D6EB5" w:rsidP="002D6EB5">
      <w:pPr>
        <w:pStyle w:val="Text10"/>
        <w:spacing w:before="0"/>
        <w:rPr>
          <w:szCs w:val="28"/>
        </w:rPr>
      </w:pPr>
      <w:r w:rsidRPr="006831B4">
        <w:t>Bedford, PA</w:t>
      </w:r>
    </w:p>
    <w:p w:rsidR="002D6EB5" w:rsidRPr="00DC4F5E" w:rsidRDefault="002D6EB5" w:rsidP="002D6EB5">
      <w:pPr>
        <w:pStyle w:val="Text10"/>
        <w:rPr>
          <w:szCs w:val="28"/>
        </w:rPr>
      </w:pPr>
      <w:r>
        <w:rPr>
          <w:szCs w:val="28"/>
        </w:rPr>
        <w:t xml:space="preserve">Please click </w:t>
      </w:r>
      <w:hyperlink r:id="rId33" w:history="1">
        <w:r w:rsidRPr="00DC4F5E">
          <w:rPr>
            <w:rStyle w:val="Hyperlink"/>
            <w:rFonts w:cs="Arial"/>
            <w:szCs w:val="28"/>
          </w:rPr>
          <w:t>h</w:t>
        </w:r>
        <w:r w:rsidRPr="00DC4F5E">
          <w:rPr>
            <w:rStyle w:val="Hyperlink"/>
            <w:rFonts w:cs="Arial"/>
            <w:szCs w:val="28"/>
          </w:rPr>
          <w:t>e</w:t>
        </w:r>
        <w:r w:rsidRPr="00DC4F5E">
          <w:rPr>
            <w:rStyle w:val="Hyperlink"/>
            <w:rFonts w:cs="Arial"/>
            <w:szCs w:val="28"/>
          </w:rPr>
          <w:t>re</w:t>
        </w:r>
      </w:hyperlink>
      <w:r>
        <w:rPr>
          <w:szCs w:val="28"/>
        </w:rPr>
        <w:t xml:space="preserve"> to learn more and to register for this course.</w:t>
      </w:r>
    </w:p>
    <w:p w:rsidR="002D6EB5" w:rsidRDefault="001074AC" w:rsidP="002D6EB5">
      <w:pPr>
        <w:pStyle w:val="ReturntoTop"/>
      </w:pPr>
      <w:hyperlink w:anchor="_top" w:history="1">
        <w:r w:rsidR="002D6EB5" w:rsidRPr="007D1F53">
          <w:rPr>
            <w:rStyle w:val="Hyperlink"/>
          </w:rPr>
          <w:t>Retur</w:t>
        </w:r>
        <w:r w:rsidR="002D6EB5" w:rsidRPr="007D1F53">
          <w:rPr>
            <w:rStyle w:val="Hyperlink"/>
          </w:rPr>
          <w:t>n</w:t>
        </w:r>
        <w:r w:rsidR="002D6EB5" w:rsidRPr="007D1F53">
          <w:rPr>
            <w:rStyle w:val="Hyperlink"/>
          </w:rPr>
          <w:t xml:space="preserve"> t</w:t>
        </w:r>
        <w:r w:rsidR="002D6EB5" w:rsidRPr="007D1F53">
          <w:rPr>
            <w:rStyle w:val="Hyperlink"/>
          </w:rPr>
          <w:t>o</w:t>
        </w:r>
        <w:r w:rsidR="002D6EB5" w:rsidRPr="007D1F53">
          <w:rPr>
            <w:rStyle w:val="Hyperlink"/>
          </w:rPr>
          <w:t xml:space="preserve"> top</w:t>
        </w:r>
      </w:hyperlink>
    </w:p>
    <w:p w:rsidR="00024485" w:rsidRPr="00024485" w:rsidRDefault="00B1499E" w:rsidP="00024485">
      <w:pPr>
        <w:pStyle w:val="Heading1"/>
        <w:spacing w:before="0"/>
      </w:pPr>
      <w:bookmarkStart w:id="56" w:name="_Domestic_Violence_Evidence"/>
      <w:bookmarkStart w:id="57" w:name="_Training_Announcement:_Pennsylvania_2"/>
      <w:bookmarkEnd w:id="56"/>
      <w:bookmarkEnd w:id="57"/>
      <w:r>
        <w:t>Training Announcement</w:t>
      </w:r>
      <w:r w:rsidR="00024485">
        <w:t xml:space="preserve">: </w:t>
      </w:r>
      <w:r w:rsidR="00024485" w:rsidRPr="00024485">
        <w:t xml:space="preserve">Pennsylvania Protection Orders: Two Acts, One Goal </w:t>
      </w:r>
    </w:p>
    <w:p w:rsidR="00024485" w:rsidRDefault="00024485" w:rsidP="00024485">
      <w:pPr>
        <w:pStyle w:val="Text10"/>
      </w:pPr>
      <w:r w:rsidRPr="00024485">
        <w:t>Protecting victims and their families is the goal of protection orders under both the Protection From Abuse (PFA) and the Protection for Victims of Sexual Violence and Intimidation (PSVI) Acts. Although there are two acts</w:t>
      </w:r>
      <w:r w:rsidR="00920CED">
        <w:t>,</w:t>
      </w:r>
      <w:r w:rsidRPr="00024485">
        <w:t xml:space="preserve"> there are actually three types of protection orders: PFA, SVP, and PFI - each with its own forms, court processes, and PFAD procedures.  This training focuses on the important differences in:</w:t>
      </w:r>
    </w:p>
    <w:p w:rsidR="00024485" w:rsidRPr="00024485" w:rsidRDefault="00024485" w:rsidP="00024485">
      <w:pPr>
        <w:pStyle w:val="Text10"/>
      </w:pPr>
      <w:r w:rsidRPr="00024485">
        <w:t>•</w:t>
      </w:r>
      <w:r w:rsidRPr="00024485">
        <w:tab/>
        <w:t xml:space="preserve">Who is eligible for an </w:t>
      </w:r>
      <w:r w:rsidR="00C84BDE">
        <w:t>order</w:t>
      </w:r>
    </w:p>
    <w:p w:rsidR="00024485" w:rsidRPr="00024485" w:rsidRDefault="00024485" w:rsidP="00024485">
      <w:pPr>
        <w:pStyle w:val="Text10"/>
        <w:spacing w:before="0"/>
      </w:pPr>
      <w:r w:rsidRPr="00024485">
        <w:t>•</w:t>
      </w:r>
      <w:r w:rsidRPr="00024485">
        <w:tab/>
        <w:t xml:space="preserve">What kinds of protections are </w:t>
      </w:r>
      <w:r w:rsidR="00C84BDE">
        <w:t>available</w:t>
      </w:r>
    </w:p>
    <w:p w:rsidR="00024485" w:rsidRPr="00024485" w:rsidRDefault="00024485" w:rsidP="00024485">
      <w:pPr>
        <w:pStyle w:val="Text10"/>
        <w:spacing w:before="0"/>
      </w:pPr>
      <w:r w:rsidRPr="00024485">
        <w:t>•</w:t>
      </w:r>
      <w:r w:rsidRPr="00024485">
        <w:tab/>
        <w:t xml:space="preserve">What qualifying relationships do the parties </w:t>
      </w:r>
      <w:r w:rsidR="00C84BDE">
        <w:t>need</w:t>
      </w:r>
    </w:p>
    <w:p w:rsidR="00024485" w:rsidRPr="00024485" w:rsidRDefault="00024485" w:rsidP="00C84BDE">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rsidR="00C84BDE">
        <w:tab/>
      </w:r>
      <w:r w:rsidR="00C84BDE">
        <w:tab/>
      </w:r>
    </w:p>
    <w:p w:rsidR="00024485" w:rsidRPr="00024485" w:rsidRDefault="00024485" w:rsidP="00024485">
      <w:pPr>
        <w:pStyle w:val="Text10"/>
        <w:spacing w:before="0"/>
      </w:pPr>
      <w:r w:rsidRPr="00024485">
        <w:t>•</w:t>
      </w:r>
      <w:r w:rsidRPr="00024485">
        <w:tab/>
        <w:t>How to list a minor victim in the caption of an order</w:t>
      </w:r>
    </w:p>
    <w:p w:rsidR="00024485" w:rsidRPr="00024485" w:rsidRDefault="00024485" w:rsidP="00024485">
      <w:pPr>
        <w:pStyle w:val="Text10"/>
        <w:spacing w:before="0"/>
      </w:pPr>
      <w:r w:rsidRPr="00024485">
        <w:t>•</w:t>
      </w:r>
      <w:r w:rsidRPr="00024485">
        <w:tab/>
        <w:t>Whether the judge may order firearms surrender</w:t>
      </w:r>
    </w:p>
    <w:p w:rsidR="00024485" w:rsidRDefault="00024485" w:rsidP="00024485">
      <w:pPr>
        <w:pStyle w:val="Text10"/>
      </w:pPr>
      <w:r w:rsidRPr="00024485">
        <w:t>Rachel Haynes Pinsker, JD, PCADV Legal Services Manager, and Karen Galbraith, LSW, PCAR Training Projects Coordinator, will explore the Acts’ complexities, one year after the PSVI Act’s implementation. Steve Griffith, PCADV PFAD Technical Support Technician, will guide you through troubleshooting the various PFAD forms.</w:t>
      </w:r>
    </w:p>
    <w:p w:rsidR="00024485" w:rsidRPr="00024485" w:rsidRDefault="00024485" w:rsidP="00024485">
      <w:pPr>
        <w:pStyle w:val="Text10"/>
        <w:rPr>
          <w:b/>
        </w:rPr>
      </w:pPr>
      <w:r w:rsidRPr="00024485">
        <w:rPr>
          <w:b/>
        </w:rPr>
        <w:t xml:space="preserve">WHO SHOULD ATTEND: </w:t>
      </w:r>
    </w:p>
    <w:p w:rsidR="00024485" w:rsidRPr="00024485" w:rsidRDefault="00024485" w:rsidP="00024485">
      <w:pPr>
        <w:pStyle w:val="Text10"/>
        <w:spacing w:before="0"/>
      </w:pPr>
      <w:r w:rsidRPr="00024485">
        <w:t>Court administrators, PFA office staff, PFAD clerks, judges, prosecutors, children’s advocates, domestic violence advocates</w:t>
      </w:r>
      <w:r w:rsidR="00DD376A">
        <w:t>,</w:t>
      </w:r>
      <w:r w:rsidRPr="00024485">
        <w:t xml:space="preserve">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024485" w:rsidRPr="00024485" w:rsidRDefault="00024485" w:rsidP="00024485">
      <w:pPr>
        <w:pStyle w:val="Text10"/>
        <w:rPr>
          <w:b/>
        </w:rPr>
      </w:pPr>
      <w:r w:rsidRPr="00024485">
        <w:rPr>
          <w:b/>
        </w:rPr>
        <w:t>DATES &amp; LOCATIONS:</w:t>
      </w:r>
    </w:p>
    <w:p w:rsidR="00887FA1" w:rsidRDefault="00887FA1" w:rsidP="00887FA1">
      <w:pPr>
        <w:pStyle w:val="Text10"/>
        <w:spacing w:before="0"/>
      </w:pPr>
      <w:r>
        <w:t>Friday, December 2, 2016, 1pm – 4pm</w:t>
      </w:r>
    </w:p>
    <w:p w:rsidR="00887FA1" w:rsidRDefault="00887FA1" w:rsidP="00887FA1">
      <w:pPr>
        <w:pStyle w:val="Text10"/>
        <w:spacing w:before="0"/>
      </w:pPr>
      <w:r>
        <w:t xml:space="preserve">Eden Resorts and Suites </w:t>
      </w:r>
    </w:p>
    <w:p w:rsidR="00887FA1" w:rsidRDefault="00887FA1" w:rsidP="00887FA1">
      <w:pPr>
        <w:pStyle w:val="Text10"/>
        <w:spacing w:before="0"/>
      </w:pPr>
      <w:r>
        <w:t>222 Eden Road, Lancaster, PA  17601</w:t>
      </w:r>
    </w:p>
    <w:p w:rsidR="00887FA1" w:rsidRDefault="00887FA1" w:rsidP="00887FA1">
      <w:pPr>
        <w:pStyle w:val="Text10"/>
        <w:spacing w:before="0"/>
        <w:rPr>
          <w:rFonts w:ascii="Calibri" w:hAnsi="Calibri" w:cs="Times New Roman"/>
          <w:color w:val="1F497D"/>
          <w:sz w:val="22"/>
          <w:szCs w:val="22"/>
        </w:rPr>
      </w:pPr>
      <w:r>
        <w:t xml:space="preserve">Please click </w:t>
      </w:r>
      <w:hyperlink r:id="rId34" w:history="1">
        <w:r w:rsidRPr="00887FA1">
          <w:rPr>
            <w:rStyle w:val="Hyperlink"/>
            <w:rFonts w:cs="Arial"/>
          </w:rPr>
          <w:t>h</w:t>
        </w:r>
        <w:r w:rsidRPr="00887FA1">
          <w:rPr>
            <w:rStyle w:val="Hyperlink"/>
            <w:rFonts w:cs="Arial"/>
          </w:rPr>
          <w:t>e</w:t>
        </w:r>
        <w:r w:rsidRPr="00887FA1">
          <w:rPr>
            <w:rStyle w:val="Hyperlink"/>
            <w:rFonts w:cs="Arial"/>
          </w:rPr>
          <w:t>re</w:t>
        </w:r>
      </w:hyperlink>
      <w:r>
        <w:t xml:space="preserve"> to register. </w:t>
      </w:r>
    </w:p>
    <w:p w:rsidR="00887FA1" w:rsidRDefault="00887FA1" w:rsidP="00887FA1">
      <w:pPr>
        <w:pStyle w:val="Text10"/>
        <w:spacing w:before="0"/>
      </w:pPr>
    </w:p>
    <w:p w:rsidR="00887FA1" w:rsidRDefault="00887FA1" w:rsidP="00887FA1">
      <w:pPr>
        <w:pStyle w:val="Text10"/>
        <w:spacing w:before="0"/>
      </w:pPr>
      <w:r>
        <w:t xml:space="preserve">Friday, December 9, 2016, 1pm - 4pm </w:t>
      </w:r>
    </w:p>
    <w:p w:rsidR="00887FA1" w:rsidRDefault="00887FA1" w:rsidP="00887FA1">
      <w:pPr>
        <w:pStyle w:val="Text10"/>
        <w:spacing w:before="0"/>
      </w:pPr>
      <w:r>
        <w:t>Park Inn by Radisson</w:t>
      </w:r>
    </w:p>
    <w:p w:rsidR="00887FA1" w:rsidRDefault="00887FA1" w:rsidP="00887FA1">
      <w:pPr>
        <w:pStyle w:val="Text10"/>
        <w:spacing w:before="0"/>
      </w:pPr>
      <w:r>
        <w:t>1395 Wayne Avenue, Indiana PA 15701</w:t>
      </w:r>
    </w:p>
    <w:p w:rsidR="00887FA1" w:rsidRDefault="00887FA1" w:rsidP="00887FA1">
      <w:pPr>
        <w:pStyle w:val="Text10"/>
        <w:spacing w:before="0"/>
        <w:rPr>
          <w:rFonts w:ascii="Calibri" w:hAnsi="Calibri" w:cs="Times New Roman"/>
          <w:color w:val="1F497D"/>
          <w:sz w:val="22"/>
          <w:szCs w:val="22"/>
        </w:rPr>
      </w:pPr>
      <w:r>
        <w:t xml:space="preserve">Please click </w:t>
      </w:r>
      <w:hyperlink r:id="rId35" w:history="1">
        <w:r w:rsidRPr="00887FA1">
          <w:rPr>
            <w:rStyle w:val="Hyperlink"/>
            <w:rFonts w:cs="Arial"/>
          </w:rPr>
          <w:t>h</w:t>
        </w:r>
        <w:r w:rsidRPr="00887FA1">
          <w:rPr>
            <w:rStyle w:val="Hyperlink"/>
            <w:rFonts w:cs="Arial"/>
          </w:rPr>
          <w:t>e</w:t>
        </w:r>
        <w:r w:rsidRPr="00887FA1">
          <w:rPr>
            <w:rStyle w:val="Hyperlink"/>
            <w:rFonts w:cs="Arial"/>
          </w:rPr>
          <w:t>re</w:t>
        </w:r>
      </w:hyperlink>
      <w:r>
        <w:t xml:space="preserve"> to register. </w:t>
      </w:r>
    </w:p>
    <w:p w:rsidR="00024485" w:rsidRPr="00024485" w:rsidRDefault="00887FA1" w:rsidP="00887FA1">
      <w:pPr>
        <w:pStyle w:val="Text10"/>
        <w:tabs>
          <w:tab w:val="left" w:pos="5505"/>
        </w:tabs>
        <w:spacing w:before="0"/>
      </w:pPr>
      <w:r>
        <w:tab/>
      </w:r>
    </w:p>
    <w:p w:rsidR="00052AB3" w:rsidRDefault="001074AC" w:rsidP="00F26338">
      <w:pPr>
        <w:pStyle w:val="ReturntoTop"/>
      </w:pPr>
      <w:hyperlink w:anchor="_top" w:history="1">
        <w:r w:rsidR="00024485" w:rsidRPr="007D1F53">
          <w:rPr>
            <w:rStyle w:val="Hyperlink"/>
          </w:rPr>
          <w:t>Retu</w:t>
        </w:r>
        <w:r w:rsidR="00024485" w:rsidRPr="007D1F53">
          <w:rPr>
            <w:rStyle w:val="Hyperlink"/>
          </w:rPr>
          <w:t>r</w:t>
        </w:r>
        <w:r w:rsidR="00024485" w:rsidRPr="007D1F53">
          <w:rPr>
            <w:rStyle w:val="Hyperlink"/>
          </w:rPr>
          <w:t>n to top</w:t>
        </w:r>
      </w:hyperlink>
      <w:bookmarkStart w:id="58" w:name="_Civil_Protection_Orders_1"/>
      <w:bookmarkEnd w:id="58"/>
    </w:p>
    <w:p w:rsidR="00052AB3" w:rsidRDefault="00052AB3" w:rsidP="00052AB3">
      <w:pPr>
        <w:pStyle w:val="Heading1"/>
        <w:spacing w:before="0"/>
        <w:rPr>
          <w:rFonts w:eastAsiaTheme="minorHAnsi"/>
        </w:rPr>
      </w:pPr>
      <w:bookmarkStart w:id="59" w:name="_National_Campus_Safety"/>
      <w:bookmarkStart w:id="60" w:name="_New_Mass_Violence"/>
      <w:bookmarkStart w:id="61" w:name="_Exciting_New_Trainings"/>
      <w:bookmarkStart w:id="62" w:name="_Keystone_Crisis_Intervention_3"/>
      <w:bookmarkEnd w:id="59"/>
      <w:bookmarkEnd w:id="60"/>
      <w:bookmarkEnd w:id="61"/>
      <w:bookmarkEnd w:id="62"/>
      <w:r>
        <w:rPr>
          <w:rFonts w:eastAsiaTheme="minorHAnsi"/>
        </w:rPr>
        <w:t>Keystone Crisis Intervention Team’s Advanced Training</w:t>
      </w:r>
    </w:p>
    <w:p w:rsidR="00052AB3" w:rsidRDefault="00052AB3" w:rsidP="00052AB3">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052AB3" w:rsidRDefault="00052AB3" w:rsidP="00052AB3">
      <w:pPr>
        <w:pStyle w:val="Text10"/>
        <w:spacing w:before="120"/>
        <w:rPr>
          <w:rFonts w:ascii="Calibri-Bold" w:eastAsiaTheme="minorHAnsi" w:hAnsi="Calibri-Bold" w:cs="Calibri-Bold"/>
          <w:b/>
          <w:bCs/>
        </w:rPr>
      </w:pPr>
    </w:p>
    <w:p w:rsidR="00052AB3" w:rsidRDefault="00052AB3" w:rsidP="00052AB3">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052AB3" w:rsidRPr="007B6BF6" w:rsidRDefault="00052AB3" w:rsidP="00052AB3">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052AB3" w:rsidRDefault="00052AB3" w:rsidP="00052AB3">
      <w:pPr>
        <w:pStyle w:val="Text10"/>
        <w:spacing w:before="120"/>
        <w:rPr>
          <w:rFonts w:eastAsiaTheme="minorHAnsi"/>
        </w:rPr>
      </w:pPr>
      <w:r>
        <w:rPr>
          <w:rFonts w:eastAsiaTheme="minorHAnsi"/>
        </w:rPr>
        <w:t xml:space="preserve">To register, please click </w:t>
      </w:r>
      <w:hyperlink r:id="rId36" w:history="1">
        <w:r w:rsidRPr="007B6BF6">
          <w:rPr>
            <w:rStyle w:val="Hyperlink"/>
            <w:rFonts w:eastAsiaTheme="minorHAnsi" w:cs="Arial"/>
          </w:rPr>
          <w:t>h</w:t>
        </w:r>
        <w:r w:rsidRPr="007B6BF6">
          <w:rPr>
            <w:rStyle w:val="Hyperlink"/>
            <w:rFonts w:eastAsiaTheme="minorHAnsi" w:cs="Arial"/>
          </w:rPr>
          <w:t>e</w:t>
        </w:r>
        <w:r w:rsidRPr="007B6BF6">
          <w:rPr>
            <w:rStyle w:val="Hyperlink"/>
            <w:rFonts w:eastAsiaTheme="minorHAnsi" w:cs="Arial"/>
          </w:rPr>
          <w:t>re</w:t>
        </w:r>
      </w:hyperlink>
      <w:r>
        <w:rPr>
          <w:rFonts w:eastAsiaTheme="minorHAnsi"/>
        </w:rPr>
        <w:t>.</w:t>
      </w:r>
    </w:p>
    <w:p w:rsidR="00052AB3" w:rsidRDefault="00052AB3" w:rsidP="00052AB3">
      <w:pPr>
        <w:pStyle w:val="Text10"/>
        <w:spacing w:before="120"/>
        <w:rPr>
          <w:rFonts w:eastAsiaTheme="minorHAnsi"/>
          <w:b/>
        </w:rPr>
      </w:pPr>
    </w:p>
    <w:p w:rsidR="00052AB3" w:rsidRPr="007B6BF6" w:rsidRDefault="00052AB3" w:rsidP="00052AB3">
      <w:pPr>
        <w:pStyle w:val="Text10"/>
        <w:spacing w:before="120"/>
        <w:rPr>
          <w:rFonts w:eastAsiaTheme="minorHAnsi"/>
          <w:b/>
        </w:rPr>
      </w:pPr>
      <w:r w:rsidRPr="007B6BF6">
        <w:rPr>
          <w:rFonts w:eastAsiaTheme="minorHAnsi"/>
          <w:b/>
        </w:rPr>
        <w:t>December 2: Ethics, Crisis in the Workplace, and Resiliency</w:t>
      </w:r>
    </w:p>
    <w:p w:rsidR="00052AB3" w:rsidRDefault="00052AB3" w:rsidP="00052AB3">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052AB3" w:rsidRDefault="00052AB3" w:rsidP="00052AB3">
      <w:pPr>
        <w:pStyle w:val="Text10"/>
        <w:spacing w:before="120"/>
        <w:rPr>
          <w:rFonts w:eastAsiaTheme="minorHAnsi"/>
        </w:rPr>
      </w:pPr>
      <w:r>
        <w:rPr>
          <w:rFonts w:eastAsiaTheme="minorHAnsi"/>
        </w:rPr>
        <w:t xml:space="preserve">To register, please click </w:t>
      </w:r>
      <w:hyperlink r:id="rId37" w:history="1">
        <w:r w:rsidRPr="007B6BF6">
          <w:rPr>
            <w:rStyle w:val="Hyperlink"/>
            <w:rFonts w:eastAsiaTheme="minorHAnsi" w:cs="Arial"/>
          </w:rPr>
          <w:t>h</w:t>
        </w:r>
        <w:r w:rsidRPr="007B6BF6">
          <w:rPr>
            <w:rStyle w:val="Hyperlink"/>
            <w:rFonts w:eastAsiaTheme="minorHAnsi" w:cs="Arial"/>
          </w:rPr>
          <w:t>e</w:t>
        </w:r>
        <w:r w:rsidRPr="007B6BF6">
          <w:rPr>
            <w:rStyle w:val="Hyperlink"/>
            <w:rFonts w:eastAsiaTheme="minorHAnsi" w:cs="Arial"/>
          </w:rPr>
          <w:t>re</w:t>
        </w:r>
      </w:hyperlink>
      <w:r>
        <w:rPr>
          <w:rFonts w:eastAsiaTheme="minorHAnsi"/>
        </w:rPr>
        <w:t>.</w:t>
      </w:r>
    </w:p>
    <w:p w:rsidR="00052AB3" w:rsidRDefault="00052AB3" w:rsidP="00052AB3">
      <w:pPr>
        <w:pStyle w:val="Text10"/>
        <w:tabs>
          <w:tab w:val="left" w:pos="780"/>
        </w:tabs>
        <w:spacing w:before="0"/>
        <w:rPr>
          <w:rFonts w:eastAsiaTheme="minorHAnsi"/>
        </w:rPr>
      </w:pPr>
      <w:r>
        <w:rPr>
          <w:rFonts w:eastAsiaTheme="minorHAnsi"/>
        </w:rPr>
        <w:tab/>
      </w:r>
    </w:p>
    <w:p w:rsidR="00052AB3" w:rsidRDefault="00052AB3" w:rsidP="00052AB3">
      <w:pPr>
        <w:pStyle w:val="Text10"/>
        <w:spacing w:before="0"/>
        <w:rPr>
          <w:rFonts w:eastAsiaTheme="minorHAnsi"/>
        </w:rPr>
      </w:pPr>
      <w:r w:rsidRPr="007B6BF6">
        <w:rPr>
          <w:rFonts w:eastAsiaTheme="minorHAnsi"/>
        </w:rPr>
        <w:t xml:space="preserve">Giant Community Center at Linglestown </w:t>
      </w:r>
    </w:p>
    <w:p w:rsidR="00052AB3" w:rsidRPr="007B6BF6" w:rsidRDefault="00052AB3" w:rsidP="00052AB3">
      <w:pPr>
        <w:pStyle w:val="Text10"/>
        <w:spacing w:before="0"/>
        <w:rPr>
          <w:rFonts w:eastAsiaTheme="minorHAnsi"/>
        </w:rPr>
      </w:pPr>
      <w:r w:rsidRPr="007B6BF6">
        <w:rPr>
          <w:rFonts w:eastAsiaTheme="minorHAnsi"/>
        </w:rPr>
        <w:t>2300 Linglestown Road Harrisburg, PA 17110</w:t>
      </w:r>
    </w:p>
    <w:p w:rsidR="00052AB3" w:rsidRPr="007B6BF6" w:rsidRDefault="00052AB3" w:rsidP="00052AB3">
      <w:pPr>
        <w:pStyle w:val="Text10"/>
        <w:spacing w:before="0"/>
        <w:rPr>
          <w:rFonts w:eastAsiaTheme="minorHAnsi"/>
        </w:rPr>
      </w:pPr>
      <w:r w:rsidRPr="007B6BF6">
        <w:rPr>
          <w:rFonts w:eastAsiaTheme="minorHAnsi"/>
        </w:rPr>
        <w:t>$50 per day</w:t>
      </w:r>
    </w:p>
    <w:p w:rsidR="00052AB3" w:rsidRPr="007B6BF6" w:rsidRDefault="00052AB3" w:rsidP="00052AB3">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052AB3" w:rsidRPr="007B6BF6" w:rsidRDefault="00052AB3" w:rsidP="00052AB3">
      <w:pPr>
        <w:pStyle w:val="Text10"/>
        <w:rPr>
          <w:rFonts w:eastAsiaTheme="minorHAnsi"/>
        </w:rPr>
      </w:pPr>
      <w:r w:rsidRPr="007B6BF6">
        <w:rPr>
          <w:rFonts w:eastAsiaTheme="minorHAnsi"/>
        </w:rPr>
        <w:t>For more information on KCIT</w:t>
      </w:r>
      <w:r>
        <w:rPr>
          <w:rFonts w:eastAsiaTheme="minorHAnsi"/>
        </w:rPr>
        <w:t>, please visit</w:t>
      </w:r>
      <w:r w:rsidRPr="007B6BF6">
        <w:rPr>
          <w:rFonts w:eastAsiaTheme="minorHAnsi"/>
        </w:rPr>
        <w:t xml:space="preserve"> </w:t>
      </w:r>
      <w:hyperlink r:id="rId38" w:history="1">
        <w:r w:rsidRPr="007B6BF6">
          <w:rPr>
            <w:rStyle w:val="Hyperlink"/>
            <w:rFonts w:eastAsiaTheme="minorHAnsi" w:cs="Arial"/>
          </w:rPr>
          <w:t>http://www.k</w:t>
        </w:r>
        <w:r w:rsidRPr="007B6BF6">
          <w:rPr>
            <w:rStyle w:val="Hyperlink"/>
            <w:rFonts w:eastAsiaTheme="minorHAnsi" w:cs="Arial"/>
          </w:rPr>
          <w:t>c</w:t>
        </w:r>
        <w:r w:rsidRPr="007B6BF6">
          <w:rPr>
            <w:rStyle w:val="Hyperlink"/>
            <w:rFonts w:eastAsiaTheme="minorHAnsi" w:cs="Arial"/>
          </w:rPr>
          <w:t>itpa.org/</w:t>
        </w:r>
      </w:hyperlink>
      <w:r>
        <w:rPr>
          <w:rFonts w:eastAsiaTheme="minorHAnsi"/>
        </w:rPr>
        <w:t xml:space="preserve"> </w:t>
      </w:r>
      <w:r w:rsidRPr="007B6BF6">
        <w:rPr>
          <w:rFonts w:eastAsiaTheme="minorHAnsi"/>
        </w:rPr>
        <w:t xml:space="preserve">or email </w:t>
      </w:r>
      <w:r>
        <w:rPr>
          <w:rFonts w:eastAsiaTheme="minorHAnsi"/>
        </w:rPr>
        <w:t>info@kcitpa.org</w:t>
      </w:r>
    </w:p>
    <w:p w:rsidR="00052AB3" w:rsidRDefault="00052AB3" w:rsidP="00052AB3">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052AB3" w:rsidRDefault="001074AC" w:rsidP="00052AB3">
      <w:pPr>
        <w:pStyle w:val="ReturntoTop"/>
      </w:pPr>
      <w:hyperlink w:anchor="_top" w:history="1">
        <w:r w:rsidR="00052AB3" w:rsidRPr="007D1F53">
          <w:rPr>
            <w:rStyle w:val="Hyperlink"/>
          </w:rPr>
          <w:t>Ret</w:t>
        </w:r>
        <w:r w:rsidR="00052AB3" w:rsidRPr="007D1F53">
          <w:rPr>
            <w:rStyle w:val="Hyperlink"/>
          </w:rPr>
          <w:t>u</w:t>
        </w:r>
        <w:r w:rsidR="00052AB3" w:rsidRPr="007D1F53">
          <w:rPr>
            <w:rStyle w:val="Hyperlink"/>
          </w:rPr>
          <w:t>r</w:t>
        </w:r>
        <w:r w:rsidR="00052AB3" w:rsidRPr="007D1F53">
          <w:rPr>
            <w:rStyle w:val="Hyperlink"/>
          </w:rPr>
          <w:t>n to top</w:t>
        </w:r>
      </w:hyperlink>
    </w:p>
    <w:p w:rsidR="008C6B90" w:rsidRDefault="008C6B90" w:rsidP="008C6B90">
      <w:pPr>
        <w:pStyle w:val="Heading1"/>
        <w:spacing w:before="0"/>
        <w:rPr>
          <w:color w:val="333333"/>
          <w:sz w:val="36"/>
          <w:szCs w:val="36"/>
        </w:rPr>
      </w:pPr>
      <w:bookmarkStart w:id="63" w:name="_Violence_Reduction_Clearinghouse:"/>
      <w:bookmarkEnd w:id="63"/>
      <w:r>
        <w:t>Violence Reduction Clearinghouse: S</w:t>
      </w:r>
      <w:r w:rsidRPr="008C6B90">
        <w:t>trategic Solutions to Support Violence Reduction Efforts</w:t>
      </w:r>
    </w:p>
    <w:p w:rsidR="008C6B90" w:rsidRPr="008C6B90" w:rsidRDefault="008C6B90" w:rsidP="008C6B90">
      <w:pPr>
        <w:pStyle w:val="Text10"/>
      </w:pPr>
      <w:r w:rsidRPr="008C6B90">
        <w:t>For victim advocates and allied professionals who also work on prevention issues, the Bureau of Justice Assistance has launched the Violence Reduction Clearinghouse, which is full of wonderful prevention ideas, strategies and resources. </w:t>
      </w:r>
      <w:r w:rsidRPr="008C6B90">
        <w:rPr>
          <w:szCs w:val="29"/>
        </w:rPr>
        <w:t>Build, download, and share your custom toolkit of evidence-based strategies,</w:t>
      </w:r>
      <w:r>
        <w:rPr>
          <w:szCs w:val="29"/>
        </w:rPr>
        <w:t xml:space="preserve"> </w:t>
      </w:r>
      <w:r w:rsidRPr="008C6B90">
        <w:rPr>
          <w:szCs w:val="29"/>
        </w:rPr>
        <w:t>best practices, training, technical assistance, publications, and more.</w:t>
      </w:r>
      <w:r w:rsidRPr="008C6B90">
        <w:t xml:space="preserve"> You can visit this new site by clicking </w:t>
      </w:r>
      <w:hyperlink r:id="rId39" w:history="1">
        <w:r w:rsidRPr="008C6B90">
          <w:rPr>
            <w:rStyle w:val="Hyperlink"/>
            <w:rFonts w:cs="Arial"/>
          </w:rPr>
          <w:t>her</w:t>
        </w:r>
        <w:r w:rsidRPr="008C6B90">
          <w:rPr>
            <w:rStyle w:val="Hyperlink"/>
            <w:rFonts w:cs="Arial"/>
          </w:rPr>
          <w:t>e</w:t>
        </w:r>
      </w:hyperlink>
      <w:r w:rsidRPr="008C6B90">
        <w:t xml:space="preserve">.  </w:t>
      </w:r>
    </w:p>
    <w:p w:rsidR="008C6B90" w:rsidRDefault="001074AC" w:rsidP="008C6B90">
      <w:pPr>
        <w:pStyle w:val="ReturntoTop"/>
      </w:pPr>
      <w:hyperlink w:anchor="_top" w:history="1">
        <w:r w:rsidR="008C6B90" w:rsidRPr="007D1F53">
          <w:rPr>
            <w:rStyle w:val="Hyperlink"/>
          </w:rPr>
          <w:t>Ret</w:t>
        </w:r>
        <w:r w:rsidR="008C6B90" w:rsidRPr="007D1F53">
          <w:rPr>
            <w:rStyle w:val="Hyperlink"/>
          </w:rPr>
          <w:t>u</w:t>
        </w:r>
        <w:r w:rsidR="008C6B90" w:rsidRPr="007D1F53">
          <w:rPr>
            <w:rStyle w:val="Hyperlink"/>
          </w:rPr>
          <w:t>rn to top</w:t>
        </w:r>
      </w:hyperlink>
    </w:p>
    <w:p w:rsidR="002271B3" w:rsidRDefault="002271B3" w:rsidP="002271B3">
      <w:pPr>
        <w:pStyle w:val="Heading1"/>
        <w:spacing w:before="0"/>
      </w:pPr>
      <w:bookmarkStart w:id="64" w:name="_Human_Trafficking_–"/>
      <w:bookmarkEnd w:id="64"/>
      <w:r>
        <w:t>Human Trafficking – Services For Survivors</w:t>
      </w:r>
    </w:p>
    <w:p w:rsidR="002271B3" w:rsidRDefault="002271B3" w:rsidP="002271B3">
      <w:pPr>
        <w:pStyle w:val="Text10"/>
        <w:rPr>
          <w:rStyle w:val="a10"/>
          <w:rFonts w:ascii="Arial" w:hAnsi="Arial" w:cs="Arial"/>
        </w:rPr>
      </w:pPr>
      <w:r>
        <w:rPr>
          <w:color w:val="000000"/>
          <w:sz w:val="18"/>
          <w:szCs w:val="18"/>
          <w:shd w:val="clear" w:color="auto" w:fill="FFFFFF"/>
        </w:rPr>
        <w:t>During 2015, more than 5,500 cases of potential human trafficking were reported to the</w:t>
      </w:r>
      <w:r>
        <w:rPr>
          <w:rStyle w:val="apple-converted-space"/>
          <w:color w:val="000000"/>
          <w:sz w:val="18"/>
          <w:szCs w:val="18"/>
          <w:shd w:val="clear" w:color="auto" w:fill="FFFFFF"/>
        </w:rPr>
        <w:t> </w:t>
      </w:r>
      <w:r w:rsidRPr="002271B3">
        <w:rPr>
          <w:b/>
          <w:bCs/>
          <w:sz w:val="18"/>
          <w:szCs w:val="18"/>
          <w:shd w:val="clear" w:color="auto" w:fill="FFFFFF"/>
        </w:rPr>
        <w:t>National Human Trafficking Resource Center</w:t>
      </w:r>
      <w:r>
        <w:rPr>
          <w:rStyle w:val="apple-converted-space"/>
          <w:color w:val="000000"/>
          <w:sz w:val="18"/>
          <w:szCs w:val="18"/>
          <w:shd w:val="clear" w:color="auto" w:fill="FFFFFF"/>
        </w:rPr>
        <w:t> </w:t>
      </w:r>
      <w:r>
        <w:rPr>
          <w:color w:val="000000"/>
          <w:sz w:val="18"/>
          <w:szCs w:val="18"/>
          <w:shd w:val="clear" w:color="auto" w:fill="FFFFFF"/>
        </w:rPr>
        <w:t>hotline, a resource supported by the Administration for Children and Families (ACF), U.S. Department of Health and Human Services (HHS). Approximately 16 percent of the labor trafficking cases reported involved minors, while more than 30 percent of the cases of sex trafficking reported to the hotline during the year involved minors.</w:t>
      </w:r>
      <w:r w:rsidRPr="002271B3">
        <w:rPr>
          <w:rStyle w:val="a10"/>
          <w:rFonts w:ascii="Arial" w:hAnsi="Arial" w:cs="Arial"/>
        </w:rPr>
        <w:t xml:space="preserve"> OJJDP has just launched a great new website called “Human Trafficking – Services for Survivors,” with many helpful resources for survivors and advocates. You can access this new resource </w:t>
      </w:r>
      <w:r>
        <w:rPr>
          <w:rStyle w:val="a10"/>
          <w:rFonts w:ascii="Arial" w:hAnsi="Arial" w:cs="Arial"/>
        </w:rPr>
        <w:t xml:space="preserve">by click </w:t>
      </w:r>
      <w:hyperlink r:id="rId40" w:history="1">
        <w:r w:rsidRPr="002271B3">
          <w:rPr>
            <w:rStyle w:val="Hyperlink"/>
            <w:rFonts w:cs="Arial"/>
          </w:rPr>
          <w:t>h</w:t>
        </w:r>
        <w:r w:rsidRPr="002271B3">
          <w:rPr>
            <w:rStyle w:val="Hyperlink"/>
            <w:rFonts w:cs="Arial"/>
          </w:rPr>
          <w:t>e</w:t>
        </w:r>
        <w:r w:rsidRPr="002271B3">
          <w:rPr>
            <w:rStyle w:val="Hyperlink"/>
            <w:rFonts w:cs="Arial"/>
          </w:rPr>
          <w:t>re</w:t>
        </w:r>
      </w:hyperlink>
      <w:r>
        <w:rPr>
          <w:rStyle w:val="a10"/>
          <w:rFonts w:ascii="Arial" w:hAnsi="Arial" w:cs="Arial"/>
        </w:rPr>
        <w:t xml:space="preserve">. </w:t>
      </w:r>
    </w:p>
    <w:p w:rsidR="002271B3" w:rsidRDefault="001074AC" w:rsidP="002271B3">
      <w:pPr>
        <w:pStyle w:val="ReturntoTop"/>
      </w:pPr>
      <w:hyperlink w:anchor="_top" w:history="1">
        <w:r w:rsidR="002271B3" w:rsidRPr="007D1F53">
          <w:rPr>
            <w:rStyle w:val="Hyperlink"/>
          </w:rPr>
          <w:t>Retu</w:t>
        </w:r>
        <w:r w:rsidR="002271B3" w:rsidRPr="007D1F53">
          <w:rPr>
            <w:rStyle w:val="Hyperlink"/>
          </w:rPr>
          <w:t>r</w:t>
        </w:r>
        <w:r w:rsidR="002271B3" w:rsidRPr="007D1F53">
          <w:rPr>
            <w:rStyle w:val="Hyperlink"/>
          </w:rPr>
          <w:t>n to top</w:t>
        </w:r>
      </w:hyperlink>
    </w:p>
    <w:p w:rsidR="008C6B90" w:rsidRPr="008C6B90" w:rsidRDefault="008C6B90" w:rsidP="008C6B90">
      <w:pPr>
        <w:pStyle w:val="Heading1"/>
        <w:spacing w:before="0"/>
      </w:pPr>
      <w:bookmarkStart w:id="65" w:name="_In_Bid_To"/>
      <w:bookmarkEnd w:id="65"/>
      <w:r w:rsidRPr="008C6B90">
        <w:t>In Bid To Build Trust, New York City Adds Victims’ Allies In All Precincts</w:t>
      </w:r>
    </w:p>
    <w:p w:rsidR="008C6B90" w:rsidRPr="008C6B90" w:rsidRDefault="008C6B90" w:rsidP="008C6B90">
      <w:pPr>
        <w:pStyle w:val="Text10"/>
      </w:pPr>
      <w:r w:rsidRPr="008C6B90">
        <w:t>Surviving a shooting or stabbing in a poor New York City neighborhood is often a prelude to a long battle for help.</w:t>
      </w:r>
      <w:r>
        <w:t xml:space="preserve"> </w:t>
      </w:r>
      <w:r w:rsidRPr="008C6B90">
        <w:t>Paraplegic shooting victims can languish for weeks in city-owned hospitals without counseling, their public insurance insufficient to get them a bed at a rehabilitation clinic. Others recovering from injuries return home with dim job prospects and a heightened fear of going outside.</w:t>
      </w:r>
      <w:r w:rsidRPr="008C6B90">
        <w:rPr>
          <w:rStyle w:val="apple-converted-space"/>
        </w:rPr>
        <w:t> </w:t>
      </w:r>
      <w:hyperlink r:id="rId41" w:history="1">
        <w:r w:rsidRPr="008C6B90">
          <w:rPr>
            <w:rStyle w:val="Hyperlink"/>
            <w:rFonts w:cs="Arial"/>
            <w:color w:val="auto"/>
            <w:u w:val="none"/>
          </w:rPr>
          <w:t>Distrustful of the police</w:t>
        </w:r>
      </w:hyperlink>
      <w:r w:rsidRPr="008C6B90">
        <w:t>, they sometimes decline the entreaties of detectives seeking to solve a crime, leaving them on their own to work through the pain and anger that follow.</w:t>
      </w:r>
      <w:r>
        <w:t xml:space="preserve"> </w:t>
      </w:r>
      <w:r w:rsidRPr="008C6B90">
        <w:t>To address those deficits, the Police Department said on Wednesday that it would bring advocates for crime victims into each of the city’s 77 precincts, opening a door to a range of therapeutic and financial services that people in poor, minority neighborhoods have lacked.</w:t>
      </w:r>
      <w:r>
        <w:t xml:space="preserve"> Please click </w:t>
      </w:r>
      <w:hyperlink r:id="rId42" w:history="1">
        <w:r w:rsidRPr="008C6B90">
          <w:rPr>
            <w:rStyle w:val="Hyperlink"/>
            <w:rFonts w:cs="Arial"/>
          </w:rPr>
          <w:t>h</w:t>
        </w:r>
        <w:r w:rsidRPr="008C6B90">
          <w:rPr>
            <w:rStyle w:val="Hyperlink"/>
            <w:rFonts w:cs="Arial"/>
          </w:rPr>
          <w:t>e</w:t>
        </w:r>
        <w:r w:rsidRPr="008C6B90">
          <w:rPr>
            <w:rStyle w:val="Hyperlink"/>
            <w:rFonts w:cs="Arial"/>
          </w:rPr>
          <w:t>re</w:t>
        </w:r>
      </w:hyperlink>
      <w:r>
        <w:t xml:space="preserve"> to read more. </w:t>
      </w:r>
    </w:p>
    <w:p w:rsidR="008C6B90" w:rsidRDefault="001074AC" w:rsidP="008C6B90">
      <w:pPr>
        <w:pStyle w:val="ReturntoTop"/>
      </w:pPr>
      <w:hyperlink w:anchor="_top" w:history="1">
        <w:r w:rsidR="008C6B90" w:rsidRPr="007D1F53">
          <w:rPr>
            <w:rStyle w:val="Hyperlink"/>
          </w:rPr>
          <w:t>R</w:t>
        </w:r>
        <w:r w:rsidR="008C6B90" w:rsidRPr="007D1F53">
          <w:rPr>
            <w:rStyle w:val="Hyperlink"/>
          </w:rPr>
          <w:t>e</w:t>
        </w:r>
        <w:r w:rsidR="008C6B90" w:rsidRPr="007D1F53">
          <w:rPr>
            <w:rStyle w:val="Hyperlink"/>
          </w:rPr>
          <w:t>turn to top</w:t>
        </w:r>
      </w:hyperlink>
    </w:p>
    <w:p w:rsidR="002271B3" w:rsidRDefault="002271B3" w:rsidP="002271B3">
      <w:pPr>
        <w:pStyle w:val="Heading1"/>
        <w:spacing w:before="0"/>
      </w:pPr>
      <w:bookmarkStart w:id="66" w:name="_Understanding_The_Intersection"/>
      <w:bookmarkEnd w:id="66"/>
      <w:r>
        <w:t>Understanding The Intersection Of Title IX And Victims’ Rights: Protecting Victims From Subpoenas For School Disciplinary Records</w:t>
      </w:r>
    </w:p>
    <w:p w:rsidR="002271B3" w:rsidRDefault="002271B3" w:rsidP="002271B3">
      <w:pPr>
        <w:pStyle w:val="Text10"/>
      </w:pPr>
      <w:r w:rsidRPr="002271B3">
        <w:t>Campus sexual violence and harassment is startlingly common. Despite the myriad avenues available for seeking redress, victims often choose not to tell anyone of their victimization, and even fewer choose to formally report it to law enforcement or other investigative agencies. Although there are a number of reasons for this, key among them is a concern for maintaining privacy.1 All too often this concern is well-founded, particularly when campus sexual violence and harassment proceedings, often called Title</w:t>
      </w:r>
      <w:r>
        <w:t xml:space="preserve"> IX proceedings, are instituted. Please click </w:t>
      </w:r>
      <w:hyperlink r:id="rId43" w:history="1">
        <w:r w:rsidRPr="002271B3">
          <w:rPr>
            <w:rStyle w:val="Hyperlink"/>
            <w:rFonts w:cs="Arial"/>
          </w:rPr>
          <w:t>h</w:t>
        </w:r>
        <w:r w:rsidRPr="002271B3">
          <w:rPr>
            <w:rStyle w:val="Hyperlink"/>
            <w:rFonts w:cs="Arial"/>
          </w:rPr>
          <w:t>e</w:t>
        </w:r>
        <w:r w:rsidRPr="002271B3">
          <w:rPr>
            <w:rStyle w:val="Hyperlink"/>
            <w:rFonts w:cs="Arial"/>
          </w:rPr>
          <w:t>re</w:t>
        </w:r>
      </w:hyperlink>
      <w:r>
        <w:t xml:space="preserve"> to read more. </w:t>
      </w:r>
    </w:p>
    <w:p w:rsidR="002271B3" w:rsidRDefault="001074AC" w:rsidP="002271B3">
      <w:pPr>
        <w:pStyle w:val="ReturntoTop"/>
      </w:pPr>
      <w:hyperlink w:anchor="_top" w:history="1">
        <w:r w:rsidR="002271B3" w:rsidRPr="007D1F53">
          <w:rPr>
            <w:rStyle w:val="Hyperlink"/>
          </w:rPr>
          <w:t>Re</w:t>
        </w:r>
        <w:r w:rsidR="002271B3" w:rsidRPr="007D1F53">
          <w:rPr>
            <w:rStyle w:val="Hyperlink"/>
          </w:rPr>
          <w:t>t</w:t>
        </w:r>
        <w:r w:rsidR="002271B3" w:rsidRPr="007D1F53">
          <w:rPr>
            <w:rStyle w:val="Hyperlink"/>
          </w:rPr>
          <w:t>urn to top</w:t>
        </w:r>
      </w:hyperlink>
    </w:p>
    <w:p w:rsidR="00052AB3" w:rsidRDefault="00052AB3" w:rsidP="00052AB3">
      <w:pPr>
        <w:pStyle w:val="Heading1"/>
        <w:spacing w:before="0"/>
      </w:pPr>
      <w:bookmarkStart w:id="67" w:name="_Webinars_From_The"/>
      <w:bookmarkStart w:id="68" w:name="_National_Census_Of_1"/>
      <w:bookmarkStart w:id="69" w:name="_Human_Trafficking_Survivors"/>
      <w:bookmarkStart w:id="70" w:name="_My_Husband_Never"/>
      <w:bookmarkStart w:id="71" w:name="_Impossible_Choices:_Teens"/>
      <w:bookmarkStart w:id="72" w:name="_Bureau_Of_Justice"/>
      <w:bookmarkStart w:id="73" w:name="_Preventing_Domestic_Violence"/>
      <w:bookmarkStart w:id="74" w:name="_New_Pew_Survey_1"/>
      <w:bookmarkStart w:id="75" w:name="_Pretrial_Policy:_What"/>
      <w:bookmarkStart w:id="76" w:name="_Scholarships_Available_for"/>
      <w:bookmarkStart w:id="77" w:name="_The_Center_for"/>
      <w:bookmarkStart w:id="78" w:name="_Discretionary_Grant_Opportunities_1"/>
      <w:bookmarkStart w:id="79" w:name="_The_Crime_Victims_1"/>
      <w:bookmarkStart w:id="80" w:name="_Regional_ETO_User"/>
      <w:bookmarkStart w:id="81" w:name="_Human_Trafficking_Training_1"/>
      <w:bookmarkStart w:id="82" w:name="_VCAP_Update_Webinar"/>
      <w:bookmarkStart w:id="83" w:name="_Reviewers_Needed_For"/>
      <w:bookmarkStart w:id="84" w:name="_VOCA_16-19_Competitive"/>
      <w:bookmarkStart w:id="85" w:name="_Submissions_are_now"/>
      <w:bookmarkStart w:id="86" w:name="_VOCA_Funding"/>
      <w:bookmarkStart w:id="87" w:name="_VCAP_Updates_–"/>
      <w:bookmarkStart w:id="88" w:name="_Message_from_Lynn"/>
      <w:bookmarkStart w:id="89" w:name="_Release_of_VOCA"/>
      <w:bookmarkStart w:id="90" w:name="_2016_Pathways_Conference_1"/>
      <w:bookmarkStart w:id="91" w:name="_2016_Pathways_Conference"/>
      <w:bookmarkStart w:id="92" w:name="_COMPENSATION_CORNER:__1"/>
      <w:bookmarkStart w:id="93" w:name="_REMINDER:__Reporting"/>
      <w:bookmarkStart w:id="94" w:name="_Reminder_to_all"/>
      <w:bookmarkStart w:id="95" w:name="_DAVE_Access_for"/>
      <w:bookmarkStart w:id="96" w:name="_VOCA_Funding_Process"/>
      <w:bookmarkStart w:id="97" w:name="_Victims_Compensation_Assistance"/>
      <w:bookmarkStart w:id="98" w:name="_STOP_Grant_Annual"/>
      <w:bookmarkStart w:id="99" w:name="_2016_Pennsylvania_District_1"/>
      <w:bookmarkStart w:id="100" w:name="_PDAI_Victim_Services"/>
      <w:bookmarkStart w:id="101" w:name="_24th_Annual_Crime"/>
      <w:bookmarkStart w:id="102" w:name="_OVA_Crime_Victims'"/>
      <w:bookmarkStart w:id="103" w:name="_OVS_Releases_2016_1"/>
      <w:bookmarkStart w:id="104" w:name="_VCAP_Updates_–_1"/>
      <w:bookmarkStart w:id="105" w:name="_Victims_Compensation_Assistance_1"/>
      <w:bookmarkStart w:id="106" w:name="_Compensation_Corner"/>
      <w:bookmarkStart w:id="107" w:name="_PDAI_Victim_Services_3"/>
      <w:bookmarkStart w:id="108" w:name="_PCADV:_40th_Anniversary"/>
      <w:bookmarkStart w:id="109" w:name="_The_Darker_Side_1"/>
      <w:bookmarkStart w:id="110" w:name="_The_Darker_Side"/>
      <w:bookmarkStart w:id="111" w:name="_Registration_Open_For"/>
      <w:bookmarkStart w:id="112" w:name="_Keystone_Crisis_Intervention_2"/>
      <w:bookmarkStart w:id="113" w:name="_Keystone_Crisis_Intervention"/>
      <w:bookmarkStart w:id="114" w:name="_New_Pew_Survey"/>
      <w:bookmarkStart w:id="115" w:name="_Introducing_The_New"/>
      <w:bookmarkStart w:id="116" w:name="_Recognizing_Sheriffs’_Offices_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Recognizing Sheriffs’ Offices</w:t>
      </w:r>
    </w:p>
    <w:p w:rsidR="00052AB3" w:rsidRDefault="00052AB3" w:rsidP="00052AB3">
      <w:pPr>
        <w:pStyle w:val="Text10"/>
      </w:pPr>
      <w:r>
        <w:rPr>
          <w:b/>
          <w:bCs/>
        </w:rPr>
        <w:t xml:space="preserve">Applications are now being accepted for the 2017 </w:t>
      </w:r>
      <w:r>
        <w:rPr>
          <w:b/>
          <w:bCs/>
          <w:i/>
          <w:iCs/>
        </w:rPr>
        <w:t>NSA Crime Victim Services Award</w:t>
      </w:r>
      <w:r>
        <w:rPr>
          <w:b/>
          <w:bCs/>
        </w:rPr>
        <w:t xml:space="preserve">. </w:t>
      </w:r>
      <w:r>
        <w:t xml:space="preserve">The National Sheriffs’ Association (NSA) annually recognizes a Sheriff’s Office that has demonstrated outstanding achievement in support of victims with this award, generously sponsored by Appriss, Inc. Presentation of the 2017 award will be during a plenary session at NSA’s upcoming Annual Conference, June 23-28, 2017, in Reno, NV. The Sheriff and Victim Services Coordinator of the recipient Office will receive an all-expense paid trip to the entire Conference. </w:t>
      </w:r>
      <w:r w:rsidRPr="00E00452">
        <w:rPr>
          <w:b/>
        </w:rPr>
        <w:t>Applications for the award must be received by NSA no later than December 9</w:t>
      </w:r>
      <w:r w:rsidRPr="00E00452">
        <w:rPr>
          <w:b/>
          <w:vertAlign w:val="superscript"/>
        </w:rPr>
        <w:t>th</w:t>
      </w:r>
      <w:r>
        <w:t xml:space="preserve">. Please click </w:t>
      </w:r>
      <w:hyperlink r:id="rId44" w:history="1">
        <w:r w:rsidRPr="002C1612">
          <w:rPr>
            <w:rStyle w:val="Hyperlink"/>
            <w:rFonts w:cs="Arial"/>
          </w:rPr>
          <w:t>he</w:t>
        </w:r>
        <w:r w:rsidRPr="002C1612">
          <w:rPr>
            <w:rStyle w:val="Hyperlink"/>
            <w:rFonts w:cs="Arial"/>
          </w:rPr>
          <w:t>r</w:t>
        </w:r>
        <w:r w:rsidRPr="002C1612">
          <w:rPr>
            <w:rStyle w:val="Hyperlink"/>
            <w:rFonts w:cs="Arial"/>
          </w:rPr>
          <w:t>e</w:t>
        </w:r>
      </w:hyperlink>
      <w:r>
        <w:t xml:space="preserve"> for more information. </w:t>
      </w:r>
    </w:p>
    <w:p w:rsidR="00052AB3" w:rsidRDefault="001074AC" w:rsidP="00052AB3">
      <w:pPr>
        <w:pStyle w:val="ReturntoTop"/>
      </w:pPr>
      <w:hyperlink w:anchor="_top" w:history="1">
        <w:r w:rsidR="00052AB3" w:rsidRPr="007D1F53">
          <w:rPr>
            <w:rStyle w:val="Hyperlink"/>
          </w:rPr>
          <w:t>Retur</w:t>
        </w:r>
        <w:r w:rsidR="00052AB3" w:rsidRPr="007D1F53">
          <w:rPr>
            <w:rStyle w:val="Hyperlink"/>
          </w:rPr>
          <w:t>n</w:t>
        </w:r>
        <w:r w:rsidR="00052AB3" w:rsidRPr="007D1F53">
          <w:rPr>
            <w:rStyle w:val="Hyperlink"/>
          </w:rPr>
          <w:t xml:space="preserve"> </w:t>
        </w:r>
        <w:r w:rsidR="00052AB3" w:rsidRPr="007D1F53">
          <w:rPr>
            <w:rStyle w:val="Hyperlink"/>
          </w:rPr>
          <w:t>t</w:t>
        </w:r>
        <w:r w:rsidR="00052AB3" w:rsidRPr="007D1F53">
          <w:rPr>
            <w:rStyle w:val="Hyperlink"/>
          </w:rPr>
          <w:t>o top</w:t>
        </w:r>
      </w:hyperlink>
    </w:p>
    <w:p w:rsidR="00C223F9" w:rsidRDefault="00C0005B" w:rsidP="00646E08">
      <w:pPr>
        <w:pStyle w:val="Heading1"/>
        <w:spacing w:before="0"/>
      </w:pPr>
      <w:bookmarkStart w:id="117" w:name="_Pretrial_Police:_What"/>
      <w:bookmarkStart w:id="118" w:name="_Understanding_Cyber​bullying:_Devel"/>
      <w:bookmarkStart w:id="119" w:name="_OVC_Training_and"/>
      <w:bookmarkStart w:id="120" w:name="_Reimagining_Workplace_Safety"/>
      <w:bookmarkStart w:id="121" w:name="_7_Ways_To"/>
      <w:bookmarkStart w:id="122" w:name="_National_Census_of"/>
      <w:bookmarkStart w:id="123" w:name="_Scholarships_Available_for_3"/>
      <w:bookmarkEnd w:id="117"/>
      <w:bookmarkEnd w:id="118"/>
      <w:bookmarkEnd w:id="119"/>
      <w:bookmarkEnd w:id="120"/>
      <w:bookmarkEnd w:id="121"/>
      <w:bookmarkEnd w:id="122"/>
      <w:bookmarkEnd w:id="123"/>
      <w:r>
        <w:t>S</w:t>
      </w:r>
      <w:r w:rsidR="00C223F9" w:rsidRPr="00B84A1F">
        <w:t>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45" w:history="1">
        <w:r w:rsidRPr="003D4B39">
          <w:rPr>
            <w:rStyle w:val="Hyperlink"/>
            <w:rFonts w:cs="Arial"/>
          </w:rPr>
          <w:t>her</w:t>
        </w:r>
        <w:r w:rsidRPr="003D4B39">
          <w:rPr>
            <w:rStyle w:val="Hyperlink"/>
            <w:rFonts w:cs="Arial"/>
          </w:rPr>
          <w:t>e</w:t>
        </w:r>
      </w:hyperlink>
      <w:r>
        <w:t xml:space="preserve"> </w:t>
      </w:r>
      <w:r w:rsidRPr="00B84A1F">
        <w:t>for the Scholarship Application.</w:t>
      </w:r>
    </w:p>
    <w:p w:rsidR="00C223F9" w:rsidRDefault="001074AC" w:rsidP="00C223F9">
      <w:pPr>
        <w:pStyle w:val="ReturntoTop"/>
      </w:pPr>
      <w:hyperlink w:anchor="_top" w:history="1">
        <w:r w:rsidR="00C223F9" w:rsidRPr="007D1F53">
          <w:rPr>
            <w:rStyle w:val="Hyperlink"/>
          </w:rPr>
          <w:t>Return t</w:t>
        </w:r>
        <w:r w:rsidR="00C223F9" w:rsidRPr="007D1F53">
          <w:rPr>
            <w:rStyle w:val="Hyperlink"/>
          </w:rPr>
          <w:t>o</w:t>
        </w:r>
        <w:r w:rsidR="00C223F9" w:rsidRPr="007D1F53">
          <w:rPr>
            <w:rStyle w:val="Hyperlink"/>
          </w:rPr>
          <w:t xml:space="preserve">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124" w:name="_Building_Emotional_Intelligence:"/>
      <w:bookmarkStart w:id="125" w:name="_Reporting_On_Sexual"/>
      <w:bookmarkStart w:id="126" w:name="_Youth_Involvement_In"/>
      <w:bookmarkStart w:id="127" w:name="_Sexual_Violence_Against"/>
      <w:bookmarkStart w:id="128" w:name="_The_Office_For"/>
      <w:bookmarkStart w:id="129" w:name="_Are_You_The"/>
      <w:bookmarkStart w:id="130" w:name="_“Red_Zone”_Awareness"/>
      <w:bookmarkStart w:id="131" w:name="_The_next_OVS_1"/>
      <w:bookmarkEnd w:id="124"/>
      <w:bookmarkEnd w:id="125"/>
      <w:bookmarkEnd w:id="126"/>
      <w:bookmarkEnd w:id="127"/>
      <w:bookmarkEnd w:id="128"/>
      <w:bookmarkEnd w:id="129"/>
      <w:bookmarkEnd w:id="130"/>
      <w:bookmarkEnd w:id="131"/>
      <w:r>
        <w:rPr>
          <w:b w:val="0"/>
          <w:sz w:val="16"/>
          <w:szCs w:val="16"/>
        </w:rPr>
        <w:t>T</w:t>
      </w:r>
      <w:r w:rsidRPr="003C063A">
        <w:rPr>
          <w:b w:val="0"/>
          <w:sz w:val="16"/>
          <w:szCs w:val="16"/>
        </w:rPr>
        <w:t xml:space="preserve">he next OVS Newsletter will be published on </w:t>
      </w:r>
      <w:r>
        <w:rPr>
          <w:sz w:val="16"/>
          <w:szCs w:val="16"/>
        </w:rPr>
        <w:t xml:space="preserve">Wednesday, </w:t>
      </w:r>
      <w:r w:rsidR="004C087F">
        <w:rPr>
          <w:sz w:val="16"/>
          <w:szCs w:val="16"/>
        </w:rPr>
        <w:t>December 7</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6" w:history="1">
        <w:r w:rsidRPr="00F21BA1">
          <w:rPr>
            <w:rStyle w:val="Hyperlink"/>
            <w:rFonts w:cs="Arial"/>
            <w:b w:val="0"/>
            <w:sz w:val="16"/>
            <w:szCs w:val="16"/>
          </w:rPr>
          <w:t>hhewitt@pa.gov</w:t>
        </w:r>
      </w:hyperlink>
      <w:r>
        <w:rPr>
          <w:b w:val="0"/>
          <w:sz w:val="16"/>
          <w:szCs w:val="16"/>
        </w:rPr>
        <w:t xml:space="preserve"> by </w:t>
      </w:r>
      <w:r w:rsidR="006818C1">
        <w:rPr>
          <w:sz w:val="16"/>
          <w:szCs w:val="16"/>
        </w:rPr>
        <w:t xml:space="preserve">November </w:t>
      </w:r>
      <w:r w:rsidR="004C087F">
        <w:rPr>
          <w:sz w:val="16"/>
          <w:szCs w:val="16"/>
        </w:rPr>
        <w:t>30</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7"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8"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1074AC" w:rsidP="00E3382F">
      <w:pPr>
        <w:pStyle w:val="ContactInfo"/>
        <w:spacing w:before="0"/>
      </w:pPr>
      <w:hyperlink r:id="rId49"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1074AC" w:rsidP="00E3382F">
      <w:pPr>
        <w:pStyle w:val="ContactInfo"/>
        <w:spacing w:before="0"/>
      </w:pPr>
      <w:hyperlink r:id="rId50"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1"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664ED"/>
    <w:multiLevelType w:val="hybridMultilevel"/>
    <w:tmpl w:val="26B0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4"/>
  </w:num>
  <w:num w:numId="5">
    <w:abstractNumId w:val="10"/>
  </w:num>
  <w:num w:numId="6">
    <w:abstractNumId w:val="9"/>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44010"/>
    <w:rsid w:val="00052AB3"/>
    <w:rsid w:val="00053618"/>
    <w:rsid w:val="0005490B"/>
    <w:rsid w:val="00054EEC"/>
    <w:rsid w:val="000569C5"/>
    <w:rsid w:val="00060045"/>
    <w:rsid w:val="00061344"/>
    <w:rsid w:val="00065957"/>
    <w:rsid w:val="0007130E"/>
    <w:rsid w:val="00074294"/>
    <w:rsid w:val="00080851"/>
    <w:rsid w:val="00081315"/>
    <w:rsid w:val="00084EB8"/>
    <w:rsid w:val="000866EB"/>
    <w:rsid w:val="00096405"/>
    <w:rsid w:val="000A0081"/>
    <w:rsid w:val="000A457F"/>
    <w:rsid w:val="000A5345"/>
    <w:rsid w:val="000B5E13"/>
    <w:rsid w:val="000C486D"/>
    <w:rsid w:val="000C6A7E"/>
    <w:rsid w:val="000D0F3F"/>
    <w:rsid w:val="000D137E"/>
    <w:rsid w:val="000D4238"/>
    <w:rsid w:val="000D5377"/>
    <w:rsid w:val="000D7BB6"/>
    <w:rsid w:val="000F1E14"/>
    <w:rsid w:val="000F3FF4"/>
    <w:rsid w:val="000F4D7A"/>
    <w:rsid w:val="000F5681"/>
    <w:rsid w:val="000F5DC6"/>
    <w:rsid w:val="000F6B35"/>
    <w:rsid w:val="00102763"/>
    <w:rsid w:val="001074AC"/>
    <w:rsid w:val="00114019"/>
    <w:rsid w:val="001146F0"/>
    <w:rsid w:val="001155BD"/>
    <w:rsid w:val="00117557"/>
    <w:rsid w:val="00134311"/>
    <w:rsid w:val="00136CEE"/>
    <w:rsid w:val="001411CF"/>
    <w:rsid w:val="00144CAD"/>
    <w:rsid w:val="00151ECD"/>
    <w:rsid w:val="001521AA"/>
    <w:rsid w:val="001559D5"/>
    <w:rsid w:val="001561FF"/>
    <w:rsid w:val="00160C3B"/>
    <w:rsid w:val="00164A7D"/>
    <w:rsid w:val="00166B8C"/>
    <w:rsid w:val="00167F8C"/>
    <w:rsid w:val="00172997"/>
    <w:rsid w:val="00184674"/>
    <w:rsid w:val="00185765"/>
    <w:rsid w:val="00186A46"/>
    <w:rsid w:val="00186D58"/>
    <w:rsid w:val="00187116"/>
    <w:rsid w:val="001A4E83"/>
    <w:rsid w:val="001B2A43"/>
    <w:rsid w:val="001B3323"/>
    <w:rsid w:val="001B3FFF"/>
    <w:rsid w:val="001B5F32"/>
    <w:rsid w:val="001C210F"/>
    <w:rsid w:val="001C3C1F"/>
    <w:rsid w:val="001D1FDD"/>
    <w:rsid w:val="001D2F77"/>
    <w:rsid w:val="001D5C41"/>
    <w:rsid w:val="001D7ECC"/>
    <w:rsid w:val="001E2614"/>
    <w:rsid w:val="001E2EA4"/>
    <w:rsid w:val="001F02A5"/>
    <w:rsid w:val="001F056B"/>
    <w:rsid w:val="001F3AC0"/>
    <w:rsid w:val="001F4737"/>
    <w:rsid w:val="001F7E5A"/>
    <w:rsid w:val="00202150"/>
    <w:rsid w:val="00206198"/>
    <w:rsid w:val="00207B62"/>
    <w:rsid w:val="002147E5"/>
    <w:rsid w:val="002169D8"/>
    <w:rsid w:val="00217068"/>
    <w:rsid w:val="00222A5A"/>
    <w:rsid w:val="002271B3"/>
    <w:rsid w:val="0024046F"/>
    <w:rsid w:val="00240B31"/>
    <w:rsid w:val="002505EA"/>
    <w:rsid w:val="002601F0"/>
    <w:rsid w:val="002605FE"/>
    <w:rsid w:val="002608CE"/>
    <w:rsid w:val="00271107"/>
    <w:rsid w:val="002722E0"/>
    <w:rsid w:val="00274737"/>
    <w:rsid w:val="00275220"/>
    <w:rsid w:val="0027728C"/>
    <w:rsid w:val="00281208"/>
    <w:rsid w:val="002830B9"/>
    <w:rsid w:val="0028389B"/>
    <w:rsid w:val="00285E19"/>
    <w:rsid w:val="00293249"/>
    <w:rsid w:val="00296DE0"/>
    <w:rsid w:val="00297B1F"/>
    <w:rsid w:val="002A1417"/>
    <w:rsid w:val="002A5EDE"/>
    <w:rsid w:val="002B1B06"/>
    <w:rsid w:val="002B2B2D"/>
    <w:rsid w:val="002B4B39"/>
    <w:rsid w:val="002B5F52"/>
    <w:rsid w:val="002C0A73"/>
    <w:rsid w:val="002C1612"/>
    <w:rsid w:val="002C58BB"/>
    <w:rsid w:val="002D119B"/>
    <w:rsid w:val="002D3C3D"/>
    <w:rsid w:val="002D6EB5"/>
    <w:rsid w:val="002D72F2"/>
    <w:rsid w:val="002D7851"/>
    <w:rsid w:val="002E421D"/>
    <w:rsid w:val="002E42E7"/>
    <w:rsid w:val="00301D2C"/>
    <w:rsid w:val="003041D5"/>
    <w:rsid w:val="00310767"/>
    <w:rsid w:val="00315A59"/>
    <w:rsid w:val="00325927"/>
    <w:rsid w:val="0032741A"/>
    <w:rsid w:val="003305A6"/>
    <w:rsid w:val="00332649"/>
    <w:rsid w:val="0033747D"/>
    <w:rsid w:val="00347111"/>
    <w:rsid w:val="00352646"/>
    <w:rsid w:val="003533EB"/>
    <w:rsid w:val="003601E4"/>
    <w:rsid w:val="003630ED"/>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F079C"/>
    <w:rsid w:val="003F23EC"/>
    <w:rsid w:val="003F2ABF"/>
    <w:rsid w:val="003F7519"/>
    <w:rsid w:val="003F76A2"/>
    <w:rsid w:val="0040352D"/>
    <w:rsid w:val="004076D4"/>
    <w:rsid w:val="00410700"/>
    <w:rsid w:val="00414C83"/>
    <w:rsid w:val="00415476"/>
    <w:rsid w:val="00416EF1"/>
    <w:rsid w:val="00422B3A"/>
    <w:rsid w:val="00434D47"/>
    <w:rsid w:val="00450E78"/>
    <w:rsid w:val="004536FC"/>
    <w:rsid w:val="00467EE2"/>
    <w:rsid w:val="00471AB0"/>
    <w:rsid w:val="00480542"/>
    <w:rsid w:val="00480545"/>
    <w:rsid w:val="00480729"/>
    <w:rsid w:val="0048469F"/>
    <w:rsid w:val="004858D3"/>
    <w:rsid w:val="0049084D"/>
    <w:rsid w:val="00490C62"/>
    <w:rsid w:val="00492FED"/>
    <w:rsid w:val="00494DB9"/>
    <w:rsid w:val="004A034F"/>
    <w:rsid w:val="004A160A"/>
    <w:rsid w:val="004A2239"/>
    <w:rsid w:val="004A71B3"/>
    <w:rsid w:val="004B14DF"/>
    <w:rsid w:val="004B6E65"/>
    <w:rsid w:val="004C087F"/>
    <w:rsid w:val="004D5509"/>
    <w:rsid w:val="004E1D2A"/>
    <w:rsid w:val="004E32E6"/>
    <w:rsid w:val="004E4F1F"/>
    <w:rsid w:val="004F38FB"/>
    <w:rsid w:val="004F3C29"/>
    <w:rsid w:val="005003D4"/>
    <w:rsid w:val="00500AC3"/>
    <w:rsid w:val="00502056"/>
    <w:rsid w:val="005025E6"/>
    <w:rsid w:val="00507D55"/>
    <w:rsid w:val="00520EFC"/>
    <w:rsid w:val="00523C18"/>
    <w:rsid w:val="005245B4"/>
    <w:rsid w:val="00527DF9"/>
    <w:rsid w:val="00532B15"/>
    <w:rsid w:val="00536AD9"/>
    <w:rsid w:val="00540EF8"/>
    <w:rsid w:val="00542738"/>
    <w:rsid w:val="00552AFA"/>
    <w:rsid w:val="005679BD"/>
    <w:rsid w:val="00567F45"/>
    <w:rsid w:val="005709A7"/>
    <w:rsid w:val="0057581A"/>
    <w:rsid w:val="005766B2"/>
    <w:rsid w:val="0057699B"/>
    <w:rsid w:val="00577206"/>
    <w:rsid w:val="00577C7D"/>
    <w:rsid w:val="0058455A"/>
    <w:rsid w:val="00590325"/>
    <w:rsid w:val="00594C7A"/>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F1509"/>
    <w:rsid w:val="005F4592"/>
    <w:rsid w:val="005F6EAD"/>
    <w:rsid w:val="006061FF"/>
    <w:rsid w:val="0061233D"/>
    <w:rsid w:val="00612561"/>
    <w:rsid w:val="00615D95"/>
    <w:rsid w:val="00620FAC"/>
    <w:rsid w:val="006221E5"/>
    <w:rsid w:val="0063119E"/>
    <w:rsid w:val="00646E08"/>
    <w:rsid w:val="00652A5D"/>
    <w:rsid w:val="00660F24"/>
    <w:rsid w:val="00661667"/>
    <w:rsid w:val="006627C8"/>
    <w:rsid w:val="006703B3"/>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B6FA8"/>
    <w:rsid w:val="006C4856"/>
    <w:rsid w:val="006D039A"/>
    <w:rsid w:val="006E544C"/>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426FF"/>
    <w:rsid w:val="00743856"/>
    <w:rsid w:val="00744FF7"/>
    <w:rsid w:val="00745BFD"/>
    <w:rsid w:val="007506F0"/>
    <w:rsid w:val="007508C2"/>
    <w:rsid w:val="00751242"/>
    <w:rsid w:val="0075616E"/>
    <w:rsid w:val="00756E00"/>
    <w:rsid w:val="00764F16"/>
    <w:rsid w:val="007673EF"/>
    <w:rsid w:val="007764D3"/>
    <w:rsid w:val="00776C56"/>
    <w:rsid w:val="00781EE8"/>
    <w:rsid w:val="00783D03"/>
    <w:rsid w:val="007856C8"/>
    <w:rsid w:val="00786CFF"/>
    <w:rsid w:val="007924C5"/>
    <w:rsid w:val="007978C1"/>
    <w:rsid w:val="007A5F8D"/>
    <w:rsid w:val="007A64B9"/>
    <w:rsid w:val="007B27E5"/>
    <w:rsid w:val="007B4190"/>
    <w:rsid w:val="007B5FE8"/>
    <w:rsid w:val="007B6BF6"/>
    <w:rsid w:val="007B7E96"/>
    <w:rsid w:val="007C5296"/>
    <w:rsid w:val="007C58C8"/>
    <w:rsid w:val="007D40B7"/>
    <w:rsid w:val="007E02D1"/>
    <w:rsid w:val="007E202D"/>
    <w:rsid w:val="007E23F8"/>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34EB"/>
    <w:rsid w:val="008456AE"/>
    <w:rsid w:val="00847E5E"/>
    <w:rsid w:val="00857603"/>
    <w:rsid w:val="00860C76"/>
    <w:rsid w:val="00865CE4"/>
    <w:rsid w:val="00866D20"/>
    <w:rsid w:val="00867D10"/>
    <w:rsid w:val="00867D70"/>
    <w:rsid w:val="00877982"/>
    <w:rsid w:val="00880720"/>
    <w:rsid w:val="00885B9A"/>
    <w:rsid w:val="00887FA1"/>
    <w:rsid w:val="00891448"/>
    <w:rsid w:val="008972F7"/>
    <w:rsid w:val="00897378"/>
    <w:rsid w:val="008A70E9"/>
    <w:rsid w:val="008B2353"/>
    <w:rsid w:val="008C4AE5"/>
    <w:rsid w:val="008C6B90"/>
    <w:rsid w:val="008E2803"/>
    <w:rsid w:val="008E28C3"/>
    <w:rsid w:val="008E44BC"/>
    <w:rsid w:val="008E503A"/>
    <w:rsid w:val="008F16A4"/>
    <w:rsid w:val="008F1C52"/>
    <w:rsid w:val="008F41A3"/>
    <w:rsid w:val="00900422"/>
    <w:rsid w:val="0090132E"/>
    <w:rsid w:val="00903929"/>
    <w:rsid w:val="0090452A"/>
    <w:rsid w:val="00920CED"/>
    <w:rsid w:val="00924F26"/>
    <w:rsid w:val="009305CE"/>
    <w:rsid w:val="00931108"/>
    <w:rsid w:val="00932564"/>
    <w:rsid w:val="00932BC9"/>
    <w:rsid w:val="00940887"/>
    <w:rsid w:val="009415EB"/>
    <w:rsid w:val="009443A9"/>
    <w:rsid w:val="00946E40"/>
    <w:rsid w:val="009470EF"/>
    <w:rsid w:val="00955570"/>
    <w:rsid w:val="00957579"/>
    <w:rsid w:val="00962DF8"/>
    <w:rsid w:val="00965F77"/>
    <w:rsid w:val="0097008F"/>
    <w:rsid w:val="009715BD"/>
    <w:rsid w:val="009754B8"/>
    <w:rsid w:val="00976176"/>
    <w:rsid w:val="00982CBB"/>
    <w:rsid w:val="0098656F"/>
    <w:rsid w:val="00997A5D"/>
    <w:rsid w:val="009A1A69"/>
    <w:rsid w:val="009A6069"/>
    <w:rsid w:val="009B5D25"/>
    <w:rsid w:val="009C1657"/>
    <w:rsid w:val="009C1E04"/>
    <w:rsid w:val="009C58D3"/>
    <w:rsid w:val="009C75D1"/>
    <w:rsid w:val="009D0F76"/>
    <w:rsid w:val="009D3552"/>
    <w:rsid w:val="009D41E2"/>
    <w:rsid w:val="009D5C6C"/>
    <w:rsid w:val="009E12E7"/>
    <w:rsid w:val="009E46A6"/>
    <w:rsid w:val="009F0ACC"/>
    <w:rsid w:val="009F0AFE"/>
    <w:rsid w:val="00A00DE3"/>
    <w:rsid w:val="00A00EB1"/>
    <w:rsid w:val="00A00F19"/>
    <w:rsid w:val="00A01F99"/>
    <w:rsid w:val="00A04418"/>
    <w:rsid w:val="00A10E57"/>
    <w:rsid w:val="00A12C55"/>
    <w:rsid w:val="00A13443"/>
    <w:rsid w:val="00A14D2B"/>
    <w:rsid w:val="00A15D2D"/>
    <w:rsid w:val="00A21DAC"/>
    <w:rsid w:val="00A228DD"/>
    <w:rsid w:val="00A22DB2"/>
    <w:rsid w:val="00A22FAF"/>
    <w:rsid w:val="00A314D6"/>
    <w:rsid w:val="00A31E78"/>
    <w:rsid w:val="00A3360F"/>
    <w:rsid w:val="00A3609F"/>
    <w:rsid w:val="00A41E86"/>
    <w:rsid w:val="00A422D5"/>
    <w:rsid w:val="00A44143"/>
    <w:rsid w:val="00A457D8"/>
    <w:rsid w:val="00A50C5B"/>
    <w:rsid w:val="00A52ACB"/>
    <w:rsid w:val="00A53CCA"/>
    <w:rsid w:val="00A54962"/>
    <w:rsid w:val="00A55659"/>
    <w:rsid w:val="00A604E5"/>
    <w:rsid w:val="00A605E3"/>
    <w:rsid w:val="00A63D25"/>
    <w:rsid w:val="00A663F7"/>
    <w:rsid w:val="00A710BD"/>
    <w:rsid w:val="00A73377"/>
    <w:rsid w:val="00A74C6D"/>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56D5"/>
    <w:rsid w:val="00AE669F"/>
    <w:rsid w:val="00AE6A82"/>
    <w:rsid w:val="00AF22D1"/>
    <w:rsid w:val="00AF2EC8"/>
    <w:rsid w:val="00AF32C1"/>
    <w:rsid w:val="00AF49BD"/>
    <w:rsid w:val="00B01B83"/>
    <w:rsid w:val="00B11712"/>
    <w:rsid w:val="00B11C30"/>
    <w:rsid w:val="00B1499E"/>
    <w:rsid w:val="00B2209A"/>
    <w:rsid w:val="00B22872"/>
    <w:rsid w:val="00B23295"/>
    <w:rsid w:val="00B24093"/>
    <w:rsid w:val="00B31E06"/>
    <w:rsid w:val="00B321D3"/>
    <w:rsid w:val="00B33C63"/>
    <w:rsid w:val="00B34979"/>
    <w:rsid w:val="00B374A8"/>
    <w:rsid w:val="00B50B58"/>
    <w:rsid w:val="00B543A4"/>
    <w:rsid w:val="00B569F5"/>
    <w:rsid w:val="00B5700A"/>
    <w:rsid w:val="00B60B65"/>
    <w:rsid w:val="00B62450"/>
    <w:rsid w:val="00B63F8C"/>
    <w:rsid w:val="00B6582D"/>
    <w:rsid w:val="00B67A28"/>
    <w:rsid w:val="00B8405A"/>
    <w:rsid w:val="00B84A1F"/>
    <w:rsid w:val="00B93936"/>
    <w:rsid w:val="00B97408"/>
    <w:rsid w:val="00B9793F"/>
    <w:rsid w:val="00BA0B9E"/>
    <w:rsid w:val="00BA4E7A"/>
    <w:rsid w:val="00BB5EA7"/>
    <w:rsid w:val="00BC0165"/>
    <w:rsid w:val="00BC0E70"/>
    <w:rsid w:val="00BC138E"/>
    <w:rsid w:val="00BC22B2"/>
    <w:rsid w:val="00BC237B"/>
    <w:rsid w:val="00BC75A6"/>
    <w:rsid w:val="00BC7CCC"/>
    <w:rsid w:val="00BD2B2B"/>
    <w:rsid w:val="00BD4D00"/>
    <w:rsid w:val="00BD645E"/>
    <w:rsid w:val="00BE2311"/>
    <w:rsid w:val="00BE24DE"/>
    <w:rsid w:val="00BE6827"/>
    <w:rsid w:val="00BF4E3A"/>
    <w:rsid w:val="00BF5A24"/>
    <w:rsid w:val="00C0005B"/>
    <w:rsid w:val="00C021F2"/>
    <w:rsid w:val="00C02442"/>
    <w:rsid w:val="00C13279"/>
    <w:rsid w:val="00C151A6"/>
    <w:rsid w:val="00C163EE"/>
    <w:rsid w:val="00C20336"/>
    <w:rsid w:val="00C223F9"/>
    <w:rsid w:val="00C22E59"/>
    <w:rsid w:val="00C25C39"/>
    <w:rsid w:val="00C25D2C"/>
    <w:rsid w:val="00C308FF"/>
    <w:rsid w:val="00C3148E"/>
    <w:rsid w:val="00C330FC"/>
    <w:rsid w:val="00C34972"/>
    <w:rsid w:val="00C43C7C"/>
    <w:rsid w:val="00C50B5D"/>
    <w:rsid w:val="00C52C4E"/>
    <w:rsid w:val="00C54C60"/>
    <w:rsid w:val="00C60A11"/>
    <w:rsid w:val="00C61E49"/>
    <w:rsid w:val="00C67DE2"/>
    <w:rsid w:val="00C70840"/>
    <w:rsid w:val="00C84BDE"/>
    <w:rsid w:val="00C862E1"/>
    <w:rsid w:val="00C92072"/>
    <w:rsid w:val="00C94D04"/>
    <w:rsid w:val="00C94D3E"/>
    <w:rsid w:val="00C977C4"/>
    <w:rsid w:val="00CA157B"/>
    <w:rsid w:val="00CA70D1"/>
    <w:rsid w:val="00CA7D01"/>
    <w:rsid w:val="00CB34B0"/>
    <w:rsid w:val="00CC2ED3"/>
    <w:rsid w:val="00CD446B"/>
    <w:rsid w:val="00CE0F36"/>
    <w:rsid w:val="00CE5F3A"/>
    <w:rsid w:val="00CF2275"/>
    <w:rsid w:val="00CF6456"/>
    <w:rsid w:val="00CF7321"/>
    <w:rsid w:val="00CF7994"/>
    <w:rsid w:val="00D02180"/>
    <w:rsid w:val="00D10576"/>
    <w:rsid w:val="00D12570"/>
    <w:rsid w:val="00D14D19"/>
    <w:rsid w:val="00D15C20"/>
    <w:rsid w:val="00D16AC5"/>
    <w:rsid w:val="00D225D5"/>
    <w:rsid w:val="00D32138"/>
    <w:rsid w:val="00D413D8"/>
    <w:rsid w:val="00D41C24"/>
    <w:rsid w:val="00D4373E"/>
    <w:rsid w:val="00D47376"/>
    <w:rsid w:val="00D5220D"/>
    <w:rsid w:val="00D626B1"/>
    <w:rsid w:val="00D73006"/>
    <w:rsid w:val="00D73AA7"/>
    <w:rsid w:val="00D75D37"/>
    <w:rsid w:val="00D80291"/>
    <w:rsid w:val="00D86FAB"/>
    <w:rsid w:val="00D87897"/>
    <w:rsid w:val="00D90D15"/>
    <w:rsid w:val="00D92DBE"/>
    <w:rsid w:val="00D931FB"/>
    <w:rsid w:val="00D964E0"/>
    <w:rsid w:val="00DA2409"/>
    <w:rsid w:val="00DA2F4B"/>
    <w:rsid w:val="00DB4E04"/>
    <w:rsid w:val="00DC31E0"/>
    <w:rsid w:val="00DC4F5E"/>
    <w:rsid w:val="00DD376A"/>
    <w:rsid w:val="00DD4E21"/>
    <w:rsid w:val="00DD7C45"/>
    <w:rsid w:val="00DE4299"/>
    <w:rsid w:val="00DE5A8B"/>
    <w:rsid w:val="00E00452"/>
    <w:rsid w:val="00E00E35"/>
    <w:rsid w:val="00E00F5F"/>
    <w:rsid w:val="00E02278"/>
    <w:rsid w:val="00E1119A"/>
    <w:rsid w:val="00E14141"/>
    <w:rsid w:val="00E15138"/>
    <w:rsid w:val="00E17F0D"/>
    <w:rsid w:val="00E26CA3"/>
    <w:rsid w:val="00E32CB7"/>
    <w:rsid w:val="00E32E4D"/>
    <w:rsid w:val="00E32ECF"/>
    <w:rsid w:val="00E3382F"/>
    <w:rsid w:val="00E455B4"/>
    <w:rsid w:val="00E5039A"/>
    <w:rsid w:val="00E54C47"/>
    <w:rsid w:val="00E57CDD"/>
    <w:rsid w:val="00E6061D"/>
    <w:rsid w:val="00E61AE8"/>
    <w:rsid w:val="00E629E8"/>
    <w:rsid w:val="00E65C09"/>
    <w:rsid w:val="00E669A3"/>
    <w:rsid w:val="00E67424"/>
    <w:rsid w:val="00E676D0"/>
    <w:rsid w:val="00E74050"/>
    <w:rsid w:val="00E812FF"/>
    <w:rsid w:val="00E83A43"/>
    <w:rsid w:val="00E85DFF"/>
    <w:rsid w:val="00E86F41"/>
    <w:rsid w:val="00E94048"/>
    <w:rsid w:val="00E95920"/>
    <w:rsid w:val="00E96BCF"/>
    <w:rsid w:val="00EA55DF"/>
    <w:rsid w:val="00EA765D"/>
    <w:rsid w:val="00ED63A1"/>
    <w:rsid w:val="00ED735E"/>
    <w:rsid w:val="00EE3DE3"/>
    <w:rsid w:val="00EE7B25"/>
    <w:rsid w:val="00EF0666"/>
    <w:rsid w:val="00EF4B3B"/>
    <w:rsid w:val="00EF5A08"/>
    <w:rsid w:val="00F14AF7"/>
    <w:rsid w:val="00F156E6"/>
    <w:rsid w:val="00F22025"/>
    <w:rsid w:val="00F25383"/>
    <w:rsid w:val="00F26338"/>
    <w:rsid w:val="00F32E57"/>
    <w:rsid w:val="00F3424C"/>
    <w:rsid w:val="00F4400B"/>
    <w:rsid w:val="00F46105"/>
    <w:rsid w:val="00F4770D"/>
    <w:rsid w:val="00F56B01"/>
    <w:rsid w:val="00F60E77"/>
    <w:rsid w:val="00F74C56"/>
    <w:rsid w:val="00F7563D"/>
    <w:rsid w:val="00F77B81"/>
    <w:rsid w:val="00F80309"/>
    <w:rsid w:val="00F8575D"/>
    <w:rsid w:val="00F86B49"/>
    <w:rsid w:val="00FA490A"/>
    <w:rsid w:val="00FA6129"/>
    <w:rsid w:val="00FA649F"/>
    <w:rsid w:val="00FB20D6"/>
    <w:rsid w:val="00FC2C01"/>
    <w:rsid w:val="00FC7555"/>
    <w:rsid w:val="00FD5D5B"/>
    <w:rsid w:val="00FE0FB7"/>
    <w:rsid w:val="00FF36B6"/>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mccloskey@pa.gov" TargetMode="External"/><Relationship Id="rId18" Type="http://schemas.openxmlformats.org/officeDocument/2006/relationships/hyperlink" Target="https://copa.webex.com/ec3100/eventcenter/enroll/join.do?confId=2980385172&amp;theAction=detail&amp;path=program_detail&amp;siteurl=copa&amp;confViewID=2980385172&amp;internalProgramTicketUnList=null" TargetMode="External"/><Relationship Id="rId26" Type="http://schemas.openxmlformats.org/officeDocument/2006/relationships/hyperlink" Target="https://copa.webex.com/ec3100/eventcenter/enroll/join.do?confId=2976977503&amp;theAction=detail&amp;path=program_detail&amp;siteurl=copa&amp;confViewID=2976977503&amp;internalProgramTicketUnList=null" TargetMode="External"/><Relationship Id="rId39" Type="http://schemas.openxmlformats.org/officeDocument/2006/relationships/hyperlink" Target="https://www.vrnetwork.org/Clearinghouse?ed2f26df2d9c416fbddddd2330a778c6=qozezpezza-qlzrnaie" TargetMode="External"/><Relationship Id="rId21" Type="http://schemas.openxmlformats.org/officeDocument/2006/relationships/hyperlink" Target="https://copa.webex.com/ec3100/eventcenter/enroll/join.do?confId=2976975929&amp;theAction=detail&amp;path=program_detail&amp;siteurl=copa&amp;confViewID=2976975929&amp;internalProgramTicketUnList=null" TargetMode="External"/><Relationship Id="rId34" Type="http://schemas.openxmlformats.org/officeDocument/2006/relationships/hyperlink" Target="https://netforum.avectra.com/eweb/shopping/shopping.aspx?site=pcar&amp;webcode=shopping&amp;cart=0&amp;shopsearchCat=Event" TargetMode="External"/><Relationship Id="rId42" Type="http://schemas.openxmlformats.org/officeDocument/2006/relationships/hyperlink" Target="http://mobile.nytimes.com/2016/10/27/nyregion/in-bid-to-build-trust-new-york-city-adds-victims-allies-in-all-precincts.html?_r=1&amp;referer=https://t.co/aiouukQJzL" TargetMode="External"/><Relationship Id="rId47" Type="http://schemas.openxmlformats.org/officeDocument/2006/relationships/hyperlink" Target="mailto:hhewitt@pa.gov" TargetMode="External"/><Relationship Id="rId50" Type="http://schemas.openxmlformats.org/officeDocument/2006/relationships/hyperlink" Target="http://www.pcv.pccd.pa.gov" TargetMode="External"/><Relationship Id="rId55"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vmccloskey@pa.gov" TargetMode="External"/><Relationship Id="rId29" Type="http://schemas.openxmlformats.org/officeDocument/2006/relationships/hyperlink" Target="https://copa.webex.com/copa/k2/j.php?MTID=td9c1d44e1d75a3f47729076acc1f68f5" TargetMode="External"/><Relationship Id="rId11" Type="http://schemas.openxmlformats.org/officeDocument/2006/relationships/hyperlink" Target="https://www.conferenceabstracts.com/cfp2/login.asp?EventKey=JWPDXOXH" TargetMode="External"/><Relationship Id="rId24" Type="http://schemas.openxmlformats.org/officeDocument/2006/relationships/hyperlink" Target="https://copa.webex.com/ec3100/eventcenter/enroll/join.do?confId=2976976712&amp;theAction=detail&amp;path=program_detail&amp;siteurl=copa&amp;confViewID=2976976712&amp;internalProgramTicketUnList=null" TargetMode="External"/><Relationship Id="rId32" Type="http://schemas.openxmlformats.org/officeDocument/2006/relationships/hyperlink" Target="http://www.pccd.pa.gov/Victim-Services/Documents/Special%20Topics%20in%20Sexual%20Assault%20Investigations%202016.pdf" TargetMode="External"/><Relationship Id="rId37" Type="http://schemas.openxmlformats.org/officeDocument/2006/relationships/hyperlink" Target="http://events.r20.constantcontact.com/register/event?oeidk=a07ectz6qlcee42cf50&amp;llr=6nqn8gdab" TargetMode="External"/><Relationship Id="rId40" Type="http://schemas.openxmlformats.org/officeDocument/2006/relationships/hyperlink" Target="https://www.ojjdp.gov/programs/human-trafficking-services.html?ed2f26df2d9c416fbddddd2330a778c6=hekbkjbkka-hskwpdyb" TargetMode="External"/><Relationship Id="rId45" Type="http://schemas.openxmlformats.org/officeDocument/2006/relationships/hyperlink" Target="http://www.pdaa.org/wp-content/plugins/civicrm/civicrm/extern/url.php?u=3845&amp;qid=59733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cvent.com/events/2017-pathways-for-victim-services-conference/event-summary-05b8d26fcfba40e784c80e6a28817877.aspx" TargetMode="External"/><Relationship Id="rId19" Type="http://schemas.openxmlformats.org/officeDocument/2006/relationships/hyperlink" Target="https://copa.webex.com/ec3100/eventcenter/enroll/join.do?confId=2976974325&amp;theAction=detail&amp;path=program_detail&amp;siteurl=copa&amp;confViewID=2976974325&amp;internalProgramTicketUnList=null" TargetMode="External"/><Relationship Id="rId31" Type="http://schemas.openxmlformats.org/officeDocument/2006/relationships/hyperlink" Target="http://manavi.org/" TargetMode="External"/><Relationship Id="rId44" Type="http://schemas.openxmlformats.org/officeDocument/2006/relationships/hyperlink" Target="http://www.sheriffs.org/about-nsa/crime-victim-services-awar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vcttac.gov/ResourceLibrary/" TargetMode="External"/><Relationship Id="rId14" Type="http://schemas.openxmlformats.org/officeDocument/2006/relationships/hyperlink" Target="mailto:mkatulis@pa.gov" TargetMode="External"/><Relationship Id="rId22" Type="http://schemas.openxmlformats.org/officeDocument/2006/relationships/hyperlink" Target="https://copa.webex.com/ec3100/eventcenter/enroll/join.do?confId=2976976384&amp;theAction=detail&amp;path=program_detail&amp;siteurl=copa&amp;confViewID=2976976384&amp;internalProgramTicketUnList=null" TargetMode="External"/><Relationship Id="rId27" Type="http://schemas.openxmlformats.org/officeDocument/2006/relationships/hyperlink" Target="https://copa.webex.com/ec3100/eventcenter/enroll/join.do?confId=2976977327&amp;theAction=detail&amp;path=program_detail&amp;siteurl=copa&amp;confViewID=2976977327&amp;internalProgramTicketUnList=null" TargetMode="External"/><Relationship Id="rId30" Type="http://schemas.openxmlformats.org/officeDocument/2006/relationships/hyperlink" Target="https://www.surveymonkey.com/r/ZQPKNVF" TargetMode="External"/><Relationship Id="rId35" Type="http://schemas.openxmlformats.org/officeDocument/2006/relationships/hyperlink" Target="https://netforum.avectra.com/eweb/shopping/shopping.aspx?site=pcar&amp;webcode=shopping&amp;cart=0&amp;shopsearchCat=Event" TargetMode="External"/><Relationship Id="rId43" Type="http://schemas.openxmlformats.org/officeDocument/2006/relationships/hyperlink" Target="http://law.lclark.edu/live/files/19590-ncvli-bulletin---title-ix-and-victims-rights"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mailto:mromanscot@pa.gov" TargetMode="External"/><Relationship Id="rId17" Type="http://schemas.openxmlformats.org/officeDocument/2006/relationships/hyperlink" Target="mailto:mkatulis@pa.gov" TargetMode="External"/><Relationship Id="rId25" Type="http://schemas.openxmlformats.org/officeDocument/2006/relationships/hyperlink" Target="https://copa.webex.com/ec3100/eventcenter/enroll/join.do?confId=2976977049&amp;theAction=detail&amp;path=program_detail&amp;siteurl=copa&amp;confViewID=2976977049&amp;internalProgramTicketUnList=null" TargetMode="External"/><Relationship Id="rId33" Type="http://schemas.openxmlformats.org/officeDocument/2006/relationships/hyperlink" Target="http://www.pccd.pa.gov/Victim-Services/Documents/2016-Social%20Networking%20LE%20Course%20Description%20(2).pdf" TargetMode="External"/><Relationship Id="rId38" Type="http://schemas.openxmlformats.org/officeDocument/2006/relationships/hyperlink" Target="http://www.kcitpa.org/" TargetMode="External"/><Relationship Id="rId46" Type="http://schemas.openxmlformats.org/officeDocument/2006/relationships/hyperlink" Target="mailto:hhewitt@pa.gov" TargetMode="External"/><Relationship Id="rId20" Type="http://schemas.openxmlformats.org/officeDocument/2006/relationships/hyperlink" Target="https://copa.webex.com/ec3100/eventcenter/enroll/join.do?confId=2976975509&amp;theAction=detail&amp;path=program_detail&amp;siteurl=copa&amp;confViewID=2976975509&amp;internalProgramTicketUnList=null" TargetMode="External"/><Relationship Id="rId41" Type="http://schemas.openxmlformats.org/officeDocument/2006/relationships/hyperlink" Target="http://www.nytimes.com/2016/05/08/nyregion/murder-in-the-40-south-bronx-shooting.html"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mw3100/mywebex/default.do?siteurl=copa&amp;service=6" TargetMode="External"/><Relationship Id="rId23" Type="http://schemas.openxmlformats.org/officeDocument/2006/relationships/hyperlink" Target="https://copa.webex.com/ec3100/eventcenter/enroll/join.do?confId=2976977806&amp;theAction=detail&amp;path=program_detail&amp;siteurl=copa&amp;confViewID=2976977806&amp;internalProgramTicketUnList=null" TargetMode="External"/><Relationship Id="rId28" Type="http://schemas.openxmlformats.org/officeDocument/2006/relationships/hyperlink" Target="https://copa.webex.com/copa/k2/j.php?MTID=tffc84c8a2a874abfd8220d6f9bf0139b" TargetMode="External"/><Relationship Id="rId36" Type="http://schemas.openxmlformats.org/officeDocument/2006/relationships/hyperlink" Target="http://events.r20.constantcontact.com/register/event?oeidk=a07ecttlffme602394a&amp;llr=6nqn8gdab"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1BA3C-7357-44A8-9781-5E6E5B419110}"/>
</file>

<file path=customXml/itemProps2.xml><?xml version="1.0" encoding="utf-8"?>
<ds:datastoreItem xmlns:ds="http://schemas.openxmlformats.org/officeDocument/2006/customXml" ds:itemID="{9F08BCE8-EF37-441A-8A32-DC1AA02FB3F4}"/>
</file>

<file path=customXml/itemProps3.xml><?xml version="1.0" encoding="utf-8"?>
<ds:datastoreItem xmlns:ds="http://schemas.openxmlformats.org/officeDocument/2006/customXml" ds:itemID="{E4D769AD-4761-47A6-8F0B-6000B5D4540B}"/>
</file>

<file path=customXml/itemProps4.xml><?xml version="1.0" encoding="utf-8"?>
<ds:datastoreItem xmlns:ds="http://schemas.openxmlformats.org/officeDocument/2006/customXml" ds:itemID="{A30BDDB1-796A-411C-B8D8-E42F25EC7383}"/>
</file>

<file path=docProps/app.xml><?xml version="1.0" encoding="utf-8"?>
<Properties xmlns="http://schemas.openxmlformats.org/officeDocument/2006/extended-properties" xmlns:vt="http://schemas.openxmlformats.org/officeDocument/2006/docPropsVTypes">
  <Template>Normal.dotm</Template>
  <TotalTime>117</TotalTime>
  <Pages>4</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11-23-16</dc:title>
  <dc:creator>Stacie Brendlinger</dc:creator>
  <cp:lastModifiedBy>Heather Hewitt</cp:lastModifiedBy>
  <cp:revision>27</cp:revision>
  <cp:lastPrinted>2016-10-20T20:30:00Z</cp:lastPrinted>
  <dcterms:created xsi:type="dcterms:W3CDTF">2016-11-15T15:50:00Z</dcterms:created>
  <dcterms:modified xsi:type="dcterms:W3CDTF">2016-11-23T14:18:00Z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